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197" w:rsidRPr="00A6618E" w:rsidRDefault="00B3460E" w:rsidP="00B3460E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1B5197" w:rsidRPr="00A6618E">
        <w:rPr>
          <w:rFonts w:ascii="Times New Roman" w:hAnsi="Times New Roman" w:cs="Times New Roman"/>
          <w:sz w:val="24"/>
          <w:szCs w:val="24"/>
        </w:rPr>
        <w:t>Утвержден</w:t>
      </w:r>
    </w:p>
    <w:p w:rsidR="00FA7A5B" w:rsidRPr="00A6618E" w:rsidRDefault="00B3460E" w:rsidP="00B3460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П</w:t>
      </w:r>
      <w:r w:rsidR="001B5197" w:rsidRPr="00A6618E">
        <w:rPr>
          <w:rFonts w:ascii="Times New Roman" w:hAnsi="Times New Roman" w:cs="Times New Roman"/>
          <w:sz w:val="24"/>
          <w:szCs w:val="24"/>
        </w:rPr>
        <w:t>остановлением</w:t>
      </w:r>
      <w:r w:rsidRPr="00A6618E">
        <w:rPr>
          <w:rFonts w:ascii="Times New Roman" w:hAnsi="Times New Roman" w:cs="Times New Roman"/>
          <w:sz w:val="24"/>
          <w:szCs w:val="24"/>
        </w:rPr>
        <w:t xml:space="preserve">  </w:t>
      </w:r>
      <w:r w:rsidR="00FA7A5B" w:rsidRPr="00A6618E">
        <w:rPr>
          <w:rFonts w:ascii="Times New Roman" w:hAnsi="Times New Roman" w:cs="Times New Roman"/>
          <w:sz w:val="24"/>
          <w:szCs w:val="24"/>
        </w:rPr>
        <w:t>А</w:t>
      </w:r>
      <w:r w:rsidR="001B5197" w:rsidRPr="00A6618E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Pr="00A661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="00FA7A5B" w:rsidRPr="00A6618E">
        <w:rPr>
          <w:rFonts w:ascii="Times New Roman" w:hAnsi="Times New Roman" w:cs="Times New Roman"/>
          <w:sz w:val="24"/>
          <w:szCs w:val="24"/>
        </w:rPr>
        <w:t xml:space="preserve"> </w:t>
      </w:r>
      <w:r w:rsidRPr="00A661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</w:p>
    <w:p w:rsidR="006F2232" w:rsidRPr="00A6618E" w:rsidRDefault="00B3460E" w:rsidP="00FA7A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Pr="00A6618E">
        <w:rPr>
          <w:rFonts w:ascii="Times New Roman" w:hAnsi="Times New Roman" w:cs="Times New Roman"/>
          <w:sz w:val="24"/>
          <w:szCs w:val="24"/>
        </w:rPr>
        <w:t xml:space="preserve"> района </w:t>
      </w:r>
      <w:r w:rsidR="00FA7A5B" w:rsidRPr="00A6618E">
        <w:rPr>
          <w:rFonts w:ascii="Times New Roman" w:hAnsi="Times New Roman" w:cs="Times New Roman"/>
          <w:sz w:val="24"/>
          <w:szCs w:val="24"/>
        </w:rPr>
        <w:t>Курской области</w:t>
      </w:r>
    </w:p>
    <w:p w:rsidR="001B5197" w:rsidRPr="00A6618E" w:rsidRDefault="001B5197" w:rsidP="00FA7A5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от </w:t>
      </w:r>
      <w:r w:rsidR="00B3460E" w:rsidRPr="00A6618E">
        <w:rPr>
          <w:rFonts w:ascii="Times New Roman" w:hAnsi="Times New Roman" w:cs="Times New Roman"/>
          <w:sz w:val="24"/>
          <w:szCs w:val="24"/>
        </w:rPr>
        <w:t>«       »</w:t>
      </w:r>
      <w:r w:rsidR="00FA7A5B" w:rsidRPr="00A6618E">
        <w:rPr>
          <w:rFonts w:ascii="Times New Roman" w:hAnsi="Times New Roman" w:cs="Times New Roman"/>
          <w:sz w:val="24"/>
          <w:szCs w:val="24"/>
        </w:rPr>
        <w:t>_</w:t>
      </w:r>
      <w:r w:rsidR="00B3460E" w:rsidRPr="00A6618E">
        <w:rPr>
          <w:rFonts w:ascii="Times New Roman" w:hAnsi="Times New Roman" w:cs="Times New Roman"/>
          <w:sz w:val="24"/>
          <w:szCs w:val="24"/>
        </w:rPr>
        <w:t>_______</w:t>
      </w:r>
      <w:r w:rsidR="00FA7A5B" w:rsidRPr="00A6618E">
        <w:rPr>
          <w:rFonts w:ascii="Times New Roman" w:hAnsi="Times New Roman" w:cs="Times New Roman"/>
          <w:sz w:val="24"/>
          <w:szCs w:val="24"/>
        </w:rPr>
        <w:t>____</w:t>
      </w:r>
      <w:r w:rsidRPr="00A6618E">
        <w:rPr>
          <w:rFonts w:ascii="Times New Roman" w:hAnsi="Times New Roman" w:cs="Times New Roman"/>
          <w:sz w:val="24"/>
          <w:szCs w:val="24"/>
        </w:rPr>
        <w:t xml:space="preserve"> 201</w:t>
      </w:r>
      <w:r w:rsidR="00FA7A5B" w:rsidRPr="00A6618E">
        <w:rPr>
          <w:rFonts w:ascii="Times New Roman" w:hAnsi="Times New Roman" w:cs="Times New Roman"/>
          <w:sz w:val="24"/>
          <w:szCs w:val="24"/>
        </w:rPr>
        <w:t>7</w:t>
      </w:r>
      <w:r w:rsidRPr="00A6618E">
        <w:rPr>
          <w:rFonts w:ascii="Times New Roman" w:hAnsi="Times New Roman" w:cs="Times New Roman"/>
          <w:sz w:val="24"/>
          <w:szCs w:val="24"/>
        </w:rPr>
        <w:t xml:space="preserve"> г. N </w:t>
      </w:r>
      <w:r w:rsidR="00FA7A5B" w:rsidRPr="00A6618E">
        <w:rPr>
          <w:rFonts w:ascii="Times New Roman" w:hAnsi="Times New Roman" w:cs="Times New Roman"/>
          <w:sz w:val="24"/>
          <w:szCs w:val="24"/>
        </w:rPr>
        <w:t>_____</w:t>
      </w:r>
    </w:p>
    <w:p w:rsidR="001B5197" w:rsidRPr="00A6618E" w:rsidRDefault="001B519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6618E" w:rsidRPr="00A6618E" w:rsidRDefault="00A6618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ПОРЯДОК</w:t>
      </w:r>
    </w:p>
    <w:p w:rsidR="009E0BBA" w:rsidRPr="00A6618E" w:rsidRDefault="009E0BBA" w:rsidP="00A6618E">
      <w:pPr>
        <w:pStyle w:val="ConsPlusTitle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bookmarkStart w:id="0" w:name="P29"/>
      <w:bookmarkEnd w:id="0"/>
      <w:r w:rsidRPr="00A6618E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Проведения анализа осуществления главными распорядителями (распорядителями) средств районного бюджета, главными администраторами (администраторами) доходов районного  бюджета, главными администраторами (администраторами) источников  финансирования дефицита районного бюджета внутреннего финансового контроля  и внутреннего финансового аудита</w:t>
      </w:r>
    </w:p>
    <w:p w:rsidR="009E0BBA" w:rsidRPr="00A6618E" w:rsidRDefault="009E0BBA" w:rsidP="00A6618E">
      <w:pPr>
        <w:rPr>
          <w:sz w:val="24"/>
          <w:szCs w:val="24"/>
          <w:lang w:eastAsia="ru-RU"/>
        </w:rPr>
      </w:pPr>
    </w:p>
    <w:p w:rsidR="001B5197" w:rsidRPr="00A6618E" w:rsidRDefault="001B519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1B5197" w:rsidRPr="00A6618E" w:rsidRDefault="001B519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B5197" w:rsidRPr="00A6618E" w:rsidRDefault="001B5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1.1. Настоящий Порядок</w:t>
      </w:r>
      <w:r w:rsidR="0013127C" w:rsidRPr="00A6618E">
        <w:rPr>
          <w:rFonts w:ascii="Times New Roman" w:hAnsi="Times New Roman" w:cs="Times New Roman"/>
          <w:sz w:val="24"/>
          <w:szCs w:val="24"/>
        </w:rPr>
        <w:t xml:space="preserve"> </w:t>
      </w:r>
      <w:r w:rsidRPr="00A6618E">
        <w:rPr>
          <w:rFonts w:ascii="Times New Roman" w:hAnsi="Times New Roman" w:cs="Times New Roman"/>
          <w:sz w:val="24"/>
          <w:szCs w:val="24"/>
        </w:rPr>
        <w:t xml:space="preserve"> разработан в целях обеспечения реализации отделом внутреннего </w:t>
      </w:r>
      <w:r w:rsidR="00B3460E" w:rsidRPr="00A6618E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A6618E">
        <w:rPr>
          <w:rFonts w:ascii="Times New Roman" w:hAnsi="Times New Roman" w:cs="Times New Roman"/>
          <w:sz w:val="24"/>
          <w:szCs w:val="24"/>
        </w:rPr>
        <w:t xml:space="preserve">финансового контроля администрации </w:t>
      </w:r>
      <w:r w:rsidR="0013127C" w:rsidRPr="00A66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127C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13127C" w:rsidRPr="00A6618E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A6618E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B1E0F" w:rsidRPr="00A6618E">
        <w:rPr>
          <w:rFonts w:ascii="Times New Roman" w:hAnsi="Times New Roman" w:cs="Times New Roman"/>
          <w:sz w:val="24"/>
          <w:szCs w:val="24"/>
        </w:rPr>
        <w:t xml:space="preserve"> </w:t>
      </w:r>
      <w:r w:rsidRPr="00A6618E">
        <w:rPr>
          <w:rFonts w:ascii="Times New Roman" w:hAnsi="Times New Roman" w:cs="Times New Roman"/>
          <w:sz w:val="24"/>
          <w:szCs w:val="24"/>
        </w:rPr>
        <w:t xml:space="preserve"> О</w:t>
      </w:r>
      <w:r w:rsidR="00CB1E0F" w:rsidRPr="00A6618E">
        <w:rPr>
          <w:rFonts w:ascii="Times New Roman" w:hAnsi="Times New Roman" w:cs="Times New Roman"/>
          <w:sz w:val="24"/>
          <w:szCs w:val="24"/>
        </w:rPr>
        <w:t>рга</w:t>
      </w:r>
      <w:proofErr w:type="gramStart"/>
      <w:r w:rsidR="00CB1E0F" w:rsidRPr="00A6618E">
        <w:rPr>
          <w:rFonts w:ascii="Times New Roman" w:hAnsi="Times New Roman" w:cs="Times New Roman"/>
          <w:sz w:val="24"/>
          <w:szCs w:val="24"/>
        </w:rPr>
        <w:t>н-</w:t>
      </w:r>
      <w:proofErr w:type="gramEnd"/>
      <w:r w:rsidR="00CB1E0F" w:rsidRPr="00A6618E">
        <w:rPr>
          <w:rFonts w:ascii="Times New Roman" w:hAnsi="Times New Roman" w:cs="Times New Roman"/>
          <w:sz w:val="24"/>
          <w:szCs w:val="24"/>
        </w:rPr>
        <w:t xml:space="preserve"> должностное лицо</w:t>
      </w:r>
      <w:r w:rsidRPr="00A6618E">
        <w:rPr>
          <w:rFonts w:ascii="Times New Roman" w:hAnsi="Times New Roman" w:cs="Times New Roman"/>
          <w:sz w:val="24"/>
          <w:szCs w:val="24"/>
        </w:rPr>
        <w:t xml:space="preserve">) полномочий, определенных положениями </w:t>
      </w:r>
      <w:hyperlink r:id="rId5" w:history="1">
        <w:r w:rsidRPr="00A6618E">
          <w:rPr>
            <w:rFonts w:ascii="Times New Roman" w:hAnsi="Times New Roman" w:cs="Times New Roman"/>
            <w:color w:val="0000FF"/>
            <w:sz w:val="24"/>
            <w:szCs w:val="24"/>
          </w:rPr>
          <w:t>пункта 4 статьи 157</w:t>
        </w:r>
      </w:hyperlink>
      <w:r w:rsidRPr="00A6618E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</w:t>
      </w:r>
      <w:r w:rsidR="00834B02" w:rsidRPr="00A6618E">
        <w:rPr>
          <w:rFonts w:ascii="Times New Roman" w:hAnsi="Times New Roman" w:cs="Times New Roman"/>
          <w:sz w:val="24"/>
          <w:szCs w:val="24"/>
        </w:rPr>
        <w:t xml:space="preserve"> </w:t>
      </w:r>
      <w:r w:rsidRPr="00A6618E">
        <w:rPr>
          <w:rFonts w:ascii="Times New Roman" w:hAnsi="Times New Roman" w:cs="Times New Roman"/>
          <w:sz w:val="24"/>
          <w:szCs w:val="24"/>
        </w:rPr>
        <w:t xml:space="preserve"> и устанавливает правила проведения </w:t>
      </w:r>
      <w:r w:rsidR="00CB1E0F" w:rsidRPr="00A6618E">
        <w:rPr>
          <w:rFonts w:ascii="Times New Roman" w:hAnsi="Times New Roman" w:cs="Times New Roman"/>
          <w:sz w:val="24"/>
          <w:szCs w:val="24"/>
        </w:rPr>
        <w:t>должностным лицом</w:t>
      </w:r>
      <w:r w:rsidRPr="00A6618E">
        <w:rPr>
          <w:rFonts w:ascii="Times New Roman" w:hAnsi="Times New Roman" w:cs="Times New Roman"/>
          <w:sz w:val="24"/>
          <w:szCs w:val="24"/>
        </w:rPr>
        <w:t xml:space="preserve"> анализа осуществления главными распорядителями средств бюджета </w:t>
      </w:r>
      <w:r w:rsidR="0013127C" w:rsidRPr="00A6618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13127C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13127C" w:rsidRPr="00A6618E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A6618E">
        <w:rPr>
          <w:rFonts w:ascii="Times New Roman" w:hAnsi="Times New Roman" w:cs="Times New Roman"/>
          <w:sz w:val="24"/>
          <w:szCs w:val="24"/>
        </w:rPr>
        <w:t xml:space="preserve">, главными администраторами доходов бюджета </w:t>
      </w:r>
      <w:r w:rsidR="0013127C" w:rsidRPr="00A6618E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13127C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13127C" w:rsidRPr="00A6618E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A6618E">
        <w:rPr>
          <w:rFonts w:ascii="Times New Roman" w:hAnsi="Times New Roman" w:cs="Times New Roman"/>
          <w:sz w:val="24"/>
          <w:szCs w:val="24"/>
        </w:rPr>
        <w:t xml:space="preserve">, главными администраторами источников финансирования дефицита бюджета </w:t>
      </w:r>
      <w:proofErr w:type="spellStart"/>
      <w:r w:rsidR="0013127C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13127C" w:rsidRPr="00A6618E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A6618E">
        <w:rPr>
          <w:rFonts w:ascii="Times New Roman" w:hAnsi="Times New Roman" w:cs="Times New Roman"/>
          <w:sz w:val="24"/>
          <w:szCs w:val="24"/>
        </w:rPr>
        <w:t xml:space="preserve"> (далее - главный администратор средств  бюджета) внутреннего финансового контроля и внутреннего финансового аудита.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1.2. </w:t>
      </w:r>
      <w:proofErr w:type="gramStart"/>
      <w:r w:rsidRPr="00A6618E">
        <w:rPr>
          <w:rFonts w:ascii="Times New Roman" w:hAnsi="Times New Roman" w:cs="Times New Roman"/>
          <w:sz w:val="24"/>
          <w:szCs w:val="24"/>
        </w:rPr>
        <w:t xml:space="preserve">Анализ осуществления </w:t>
      </w:r>
      <w:r w:rsidR="00CB1E0F" w:rsidRPr="00A6618E">
        <w:rPr>
          <w:rFonts w:ascii="Times New Roman" w:hAnsi="Times New Roman" w:cs="Times New Roman"/>
          <w:sz w:val="24"/>
          <w:szCs w:val="24"/>
        </w:rPr>
        <w:t xml:space="preserve"> главными распорядителями средств бюджета Администрации </w:t>
      </w:r>
      <w:proofErr w:type="spellStart"/>
      <w:r w:rsidR="00CB1E0F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CB1E0F" w:rsidRPr="00A6618E">
        <w:rPr>
          <w:rFonts w:ascii="Times New Roman" w:hAnsi="Times New Roman" w:cs="Times New Roman"/>
          <w:sz w:val="24"/>
          <w:szCs w:val="24"/>
        </w:rPr>
        <w:t xml:space="preserve"> района, главными администраторами доходов бюджета Администрации </w:t>
      </w:r>
      <w:proofErr w:type="spellStart"/>
      <w:r w:rsidR="00CB1E0F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CB1E0F" w:rsidRPr="00A6618E">
        <w:rPr>
          <w:rFonts w:ascii="Times New Roman" w:hAnsi="Times New Roman" w:cs="Times New Roman"/>
          <w:sz w:val="24"/>
          <w:szCs w:val="24"/>
        </w:rPr>
        <w:t xml:space="preserve"> района, главными администраторами источников финансирования дефицита бюджета </w:t>
      </w:r>
      <w:proofErr w:type="spellStart"/>
      <w:r w:rsidR="00CB1E0F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CB1E0F" w:rsidRPr="00A6618E">
        <w:rPr>
          <w:rFonts w:ascii="Times New Roman" w:hAnsi="Times New Roman" w:cs="Times New Roman"/>
          <w:sz w:val="24"/>
          <w:szCs w:val="24"/>
        </w:rPr>
        <w:t xml:space="preserve"> района (далее - главный администратор средств  бюджета </w:t>
      </w:r>
      <w:r w:rsidRPr="00A6618E">
        <w:rPr>
          <w:rFonts w:ascii="Times New Roman" w:hAnsi="Times New Roman" w:cs="Times New Roman"/>
          <w:sz w:val="24"/>
          <w:szCs w:val="24"/>
        </w:rPr>
        <w:t>средств  бюджета внутреннего финансового контроля и внутреннего финансового аудита (далее - Анализ) организуется и проводится в соответствии с законодательством Российской Федерации, муниципальными правовыми</w:t>
      </w:r>
      <w:proofErr w:type="gramEnd"/>
      <w:r w:rsidRPr="00A6618E">
        <w:rPr>
          <w:rFonts w:ascii="Times New Roman" w:hAnsi="Times New Roman" w:cs="Times New Roman"/>
          <w:sz w:val="24"/>
          <w:szCs w:val="24"/>
        </w:rPr>
        <w:t xml:space="preserve"> актами администрации </w:t>
      </w:r>
      <w:proofErr w:type="spellStart"/>
      <w:r w:rsidR="00834B02" w:rsidRPr="00A6618E">
        <w:rPr>
          <w:rFonts w:ascii="Times New Roman" w:hAnsi="Times New Roman" w:cs="Times New Roman"/>
          <w:sz w:val="24"/>
          <w:szCs w:val="24"/>
        </w:rPr>
        <w:t>Администрации</w:t>
      </w:r>
      <w:proofErr w:type="spellEnd"/>
      <w:r w:rsidR="00834B02" w:rsidRPr="00A66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B02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834B02" w:rsidRPr="00A66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4B02" w:rsidRPr="00A6618E">
        <w:rPr>
          <w:rFonts w:ascii="Times New Roman" w:hAnsi="Times New Roman" w:cs="Times New Roman"/>
          <w:sz w:val="24"/>
          <w:szCs w:val="24"/>
        </w:rPr>
        <w:t>райна</w:t>
      </w:r>
      <w:proofErr w:type="spellEnd"/>
      <w:r w:rsidRPr="00A6618E">
        <w:rPr>
          <w:rFonts w:ascii="Times New Roman" w:hAnsi="Times New Roman" w:cs="Times New Roman"/>
          <w:sz w:val="24"/>
          <w:szCs w:val="24"/>
        </w:rPr>
        <w:t>, а также настоящим Порядком.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1.3. Целью Анализа является оценка качества осуществления главным администратором средств  бюджета внутреннего финансового контроля и внутреннего финансового аудита и формирование предложений о принятии мер по повышению качества внутреннего финансового контроля и внутреннего финансового аудита.</w:t>
      </w:r>
    </w:p>
    <w:p w:rsidR="001B5197" w:rsidRPr="00A6618E" w:rsidRDefault="001B519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B5197" w:rsidRPr="00A6618E" w:rsidRDefault="001B5197" w:rsidP="001D1AB0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A6618E">
        <w:rPr>
          <w:rFonts w:ascii="Times New Roman" w:hAnsi="Times New Roman" w:cs="Times New Roman"/>
          <w:sz w:val="24"/>
          <w:szCs w:val="24"/>
        </w:rPr>
        <w:t xml:space="preserve">Планирование проведения анализа осуществления </w:t>
      </w:r>
      <w:r w:rsidR="00CB1E0F" w:rsidRPr="00A6618E">
        <w:rPr>
          <w:rFonts w:ascii="Times New Roman" w:hAnsi="Times New Roman" w:cs="Times New Roman"/>
          <w:sz w:val="24"/>
          <w:szCs w:val="24"/>
        </w:rPr>
        <w:t xml:space="preserve">главными распорядителями средств бюджета Администрации </w:t>
      </w:r>
      <w:proofErr w:type="spellStart"/>
      <w:r w:rsidR="00CB1E0F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CB1E0F" w:rsidRPr="00A6618E">
        <w:rPr>
          <w:rFonts w:ascii="Times New Roman" w:hAnsi="Times New Roman" w:cs="Times New Roman"/>
          <w:sz w:val="24"/>
          <w:szCs w:val="24"/>
        </w:rPr>
        <w:t xml:space="preserve"> района, главными администраторами доходов бюджета Администрации </w:t>
      </w:r>
      <w:proofErr w:type="spellStart"/>
      <w:r w:rsidR="00CB1E0F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CB1E0F" w:rsidRPr="00A6618E">
        <w:rPr>
          <w:rFonts w:ascii="Times New Roman" w:hAnsi="Times New Roman" w:cs="Times New Roman"/>
          <w:sz w:val="24"/>
          <w:szCs w:val="24"/>
        </w:rPr>
        <w:t xml:space="preserve"> района, главными администраторами источников финансирования дефицита бюджета </w:t>
      </w:r>
      <w:proofErr w:type="spellStart"/>
      <w:r w:rsidR="00CB1E0F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CB1E0F" w:rsidRPr="00A6618E">
        <w:rPr>
          <w:rFonts w:ascii="Times New Roman" w:hAnsi="Times New Roman" w:cs="Times New Roman"/>
          <w:sz w:val="24"/>
          <w:szCs w:val="24"/>
        </w:rPr>
        <w:t xml:space="preserve"> района (далее - главный администратор средств  бюджета средств  бюджета внутреннего </w:t>
      </w:r>
      <w:r w:rsidRPr="00A6618E">
        <w:rPr>
          <w:rFonts w:ascii="Times New Roman" w:hAnsi="Times New Roman" w:cs="Times New Roman"/>
          <w:sz w:val="24"/>
          <w:szCs w:val="24"/>
        </w:rPr>
        <w:t>финансового контроля и внутреннего финансового аудита</w:t>
      </w:r>
      <w:proofErr w:type="gramEnd"/>
    </w:p>
    <w:p w:rsidR="001B5197" w:rsidRPr="00A6618E" w:rsidRDefault="001B5197" w:rsidP="001D1AB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B5197" w:rsidRPr="00A6618E" w:rsidRDefault="001B5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2.1. Планирование проведения Анализа осуществляется Отделом путем составления и утверждения Плана проведения анализа осуществления главными администраторами средств бюджета внутреннего финансового контроля и внутреннего финансового аудита на соответствующий период (далее - План).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lastRenderedPageBreak/>
        <w:t>2.2. Анализ может проводиться как в отношении главных администраторов средств  бюджета, в отношении которых предусмотрено проведение контрольных мероприятий внутреннего муниципального финансового контроля планом контрольных мероприятий Отдела, так и в отношении главных администраторов средств городского бюджета, в отношении которых не запланировано указанных мероприятий на соответствующий год.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2.3. Внеплановый анализ может быть проведен на основании распоряжения администрации </w:t>
      </w:r>
      <w:proofErr w:type="spellStart"/>
      <w:r w:rsidR="003A3F7B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3A3F7B" w:rsidRPr="00A6618E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A6618E">
        <w:rPr>
          <w:rFonts w:ascii="Times New Roman" w:hAnsi="Times New Roman" w:cs="Times New Roman"/>
          <w:sz w:val="24"/>
          <w:szCs w:val="24"/>
        </w:rPr>
        <w:t xml:space="preserve">, принятого на основании поручения Главы </w:t>
      </w:r>
      <w:proofErr w:type="spellStart"/>
      <w:r w:rsidR="003A3F7B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3A3F7B" w:rsidRPr="00A6618E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2.4. План содержит следующие сведения: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наименование главного администратора средств  бюджета</w:t>
      </w:r>
      <w:r w:rsidR="003A3F7B" w:rsidRPr="00A6618E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A6618E">
        <w:rPr>
          <w:rFonts w:ascii="Times New Roman" w:hAnsi="Times New Roman" w:cs="Times New Roman"/>
          <w:sz w:val="24"/>
          <w:szCs w:val="24"/>
        </w:rPr>
        <w:t>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анализируемый период;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срок проведения анализа.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2.5. План (внесение изменений в него) утверждается распоряжением администрации </w:t>
      </w:r>
      <w:proofErr w:type="spellStart"/>
      <w:r w:rsidR="003A3F7B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3A3F7B" w:rsidRPr="00A6618E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План размещается в информационно-телекоммуникационной сети "Интернет".</w:t>
      </w:r>
    </w:p>
    <w:p w:rsidR="001B5197" w:rsidRPr="00A6618E" w:rsidRDefault="001B519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A052D" w:rsidRPr="00A6618E" w:rsidRDefault="001B5197" w:rsidP="001D1AB0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A6618E">
        <w:rPr>
          <w:rFonts w:ascii="Times New Roman" w:hAnsi="Times New Roman" w:cs="Times New Roman"/>
          <w:sz w:val="24"/>
          <w:szCs w:val="24"/>
        </w:rPr>
        <w:t>Проведение анализа осуществления</w:t>
      </w:r>
      <w:r w:rsidR="00DA052D" w:rsidRPr="00A6618E">
        <w:rPr>
          <w:rFonts w:ascii="Times New Roman" w:hAnsi="Times New Roman" w:cs="Times New Roman"/>
          <w:sz w:val="24"/>
          <w:szCs w:val="24"/>
        </w:rPr>
        <w:t xml:space="preserve">  главными распорядителями средств бюджета Администрации </w:t>
      </w:r>
      <w:proofErr w:type="spellStart"/>
      <w:r w:rsidR="00DA052D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DA052D" w:rsidRPr="00A6618E">
        <w:rPr>
          <w:rFonts w:ascii="Times New Roman" w:hAnsi="Times New Roman" w:cs="Times New Roman"/>
          <w:sz w:val="24"/>
          <w:szCs w:val="24"/>
        </w:rPr>
        <w:t xml:space="preserve"> района, главными администраторами доходов бюджета Администрации </w:t>
      </w:r>
      <w:proofErr w:type="spellStart"/>
      <w:r w:rsidR="00DA052D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DA052D" w:rsidRPr="00A6618E">
        <w:rPr>
          <w:rFonts w:ascii="Times New Roman" w:hAnsi="Times New Roman" w:cs="Times New Roman"/>
          <w:sz w:val="24"/>
          <w:szCs w:val="24"/>
        </w:rPr>
        <w:t xml:space="preserve"> района, главными администраторами источников финансирования дефицита бюджета </w:t>
      </w:r>
      <w:proofErr w:type="spellStart"/>
      <w:r w:rsidR="00DA052D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DA052D" w:rsidRPr="00A6618E">
        <w:rPr>
          <w:rFonts w:ascii="Times New Roman" w:hAnsi="Times New Roman" w:cs="Times New Roman"/>
          <w:sz w:val="24"/>
          <w:szCs w:val="24"/>
        </w:rPr>
        <w:t xml:space="preserve"> района (далее - главный администратор средств  бюджета средств  бюджета внутреннего финансового контроля и внутреннего финансового аудита</w:t>
      </w:r>
      <w:proofErr w:type="gramEnd"/>
    </w:p>
    <w:p w:rsidR="001B5197" w:rsidRPr="00A6618E" w:rsidRDefault="001B5197" w:rsidP="001D1AB0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B5197" w:rsidRPr="00A6618E" w:rsidRDefault="001B519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B5197" w:rsidRPr="00A6618E" w:rsidRDefault="001B5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3.1. Анализ проводится должностным лицом Отдела, уполномоченным на проведение такого Анализа.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3.2. Анализ проводится на основании распоряжения о проведении анализа осуществления </w:t>
      </w:r>
      <w:proofErr w:type="spellStart"/>
      <w:proofErr w:type="gramStart"/>
      <w:r w:rsidR="00257DAF" w:rsidRPr="00A6618E">
        <w:rPr>
          <w:rFonts w:ascii="Times New Roman" w:hAnsi="Times New Roman" w:cs="Times New Roman"/>
          <w:sz w:val="24"/>
          <w:szCs w:val="24"/>
        </w:rPr>
        <w:t>осуществления</w:t>
      </w:r>
      <w:proofErr w:type="spellEnd"/>
      <w:proofErr w:type="gramEnd"/>
      <w:r w:rsidR="00257DAF" w:rsidRPr="00A6618E">
        <w:rPr>
          <w:rFonts w:ascii="Times New Roman" w:hAnsi="Times New Roman" w:cs="Times New Roman"/>
          <w:sz w:val="24"/>
          <w:szCs w:val="24"/>
        </w:rPr>
        <w:t xml:space="preserve">  главными распорядителями средств бюджета Администрации </w:t>
      </w:r>
      <w:proofErr w:type="spellStart"/>
      <w:r w:rsidR="00257DAF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257DAF" w:rsidRPr="00A6618E">
        <w:rPr>
          <w:rFonts w:ascii="Times New Roman" w:hAnsi="Times New Roman" w:cs="Times New Roman"/>
          <w:sz w:val="24"/>
          <w:szCs w:val="24"/>
        </w:rPr>
        <w:t xml:space="preserve"> района, главными администраторами доходов бюджета Администрации </w:t>
      </w:r>
      <w:proofErr w:type="spellStart"/>
      <w:r w:rsidR="00257DAF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257DAF" w:rsidRPr="00A6618E">
        <w:rPr>
          <w:rFonts w:ascii="Times New Roman" w:hAnsi="Times New Roman" w:cs="Times New Roman"/>
          <w:sz w:val="24"/>
          <w:szCs w:val="24"/>
        </w:rPr>
        <w:t xml:space="preserve"> района, главными администраторами источников финансирования дефицита бюджета </w:t>
      </w:r>
      <w:proofErr w:type="spellStart"/>
      <w:r w:rsidR="00257DAF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257DAF" w:rsidRPr="00A6618E">
        <w:rPr>
          <w:rFonts w:ascii="Times New Roman" w:hAnsi="Times New Roman" w:cs="Times New Roman"/>
          <w:sz w:val="24"/>
          <w:szCs w:val="24"/>
        </w:rPr>
        <w:t xml:space="preserve"> района (далее - главный администратор средств  бюджета средств  бюджета</w:t>
      </w:r>
      <w:r w:rsidRPr="00A6618E">
        <w:rPr>
          <w:rFonts w:ascii="Times New Roman" w:hAnsi="Times New Roman" w:cs="Times New Roman"/>
          <w:sz w:val="24"/>
          <w:szCs w:val="24"/>
        </w:rPr>
        <w:t xml:space="preserve"> внутреннего финансового контроля и внутреннего финансового аудита, в котором указывается: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наименование главного администратора средств  бюджета</w:t>
      </w:r>
      <w:r w:rsidR="005A3DBB" w:rsidRPr="00A6618E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A6618E">
        <w:rPr>
          <w:rFonts w:ascii="Times New Roman" w:hAnsi="Times New Roman" w:cs="Times New Roman"/>
          <w:sz w:val="24"/>
          <w:szCs w:val="24"/>
        </w:rPr>
        <w:t>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основание проведения анализа;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анализируемый период;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должность, фамилия, имя, отчество должностного лица, уполномоченного на проведение Анализа;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срок проведения Анализа.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3.3. </w:t>
      </w:r>
      <w:proofErr w:type="gramStart"/>
      <w:r w:rsidRPr="00A6618E">
        <w:rPr>
          <w:rFonts w:ascii="Times New Roman" w:hAnsi="Times New Roman" w:cs="Times New Roman"/>
          <w:sz w:val="24"/>
          <w:szCs w:val="24"/>
        </w:rPr>
        <w:t>Анализ проводится посредством изучения документов, материалов и информации, представленных</w:t>
      </w:r>
      <w:r w:rsidR="00257DAF" w:rsidRPr="00A6618E">
        <w:rPr>
          <w:rFonts w:ascii="Times New Roman" w:hAnsi="Times New Roman" w:cs="Times New Roman"/>
          <w:sz w:val="24"/>
          <w:szCs w:val="24"/>
        </w:rPr>
        <w:t xml:space="preserve">   главными распорядителями средств бюджета </w:t>
      </w:r>
      <w:r w:rsidR="00257DAF" w:rsidRPr="00A6618E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Администрации </w:t>
      </w:r>
      <w:proofErr w:type="spellStart"/>
      <w:r w:rsidR="00257DAF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257DAF" w:rsidRPr="00A6618E">
        <w:rPr>
          <w:rFonts w:ascii="Times New Roman" w:hAnsi="Times New Roman" w:cs="Times New Roman"/>
          <w:sz w:val="24"/>
          <w:szCs w:val="24"/>
        </w:rPr>
        <w:t xml:space="preserve"> района, главными администраторами доходов бюджета Администрации </w:t>
      </w:r>
      <w:proofErr w:type="spellStart"/>
      <w:r w:rsidR="00257DAF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257DAF" w:rsidRPr="00A6618E">
        <w:rPr>
          <w:rFonts w:ascii="Times New Roman" w:hAnsi="Times New Roman" w:cs="Times New Roman"/>
          <w:sz w:val="24"/>
          <w:szCs w:val="24"/>
        </w:rPr>
        <w:t xml:space="preserve"> района, главными администраторами источников финансирования дефицита бюджета </w:t>
      </w:r>
      <w:proofErr w:type="spellStart"/>
      <w:r w:rsidR="00257DAF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257DAF" w:rsidRPr="00A6618E">
        <w:rPr>
          <w:rFonts w:ascii="Times New Roman" w:hAnsi="Times New Roman" w:cs="Times New Roman"/>
          <w:sz w:val="24"/>
          <w:szCs w:val="24"/>
        </w:rPr>
        <w:t xml:space="preserve"> района (далее - главный администратор средств  бюджета средств  бюджета</w:t>
      </w:r>
      <w:r w:rsidR="005A3DBB" w:rsidRPr="00A6618E">
        <w:rPr>
          <w:rFonts w:ascii="Times New Roman" w:hAnsi="Times New Roman" w:cs="Times New Roman"/>
          <w:sz w:val="24"/>
          <w:szCs w:val="24"/>
        </w:rPr>
        <w:t xml:space="preserve"> </w:t>
      </w:r>
      <w:r w:rsidRPr="00A6618E">
        <w:rPr>
          <w:rFonts w:ascii="Times New Roman" w:hAnsi="Times New Roman" w:cs="Times New Roman"/>
          <w:sz w:val="24"/>
          <w:szCs w:val="24"/>
        </w:rPr>
        <w:t>по запросу Отдела.</w:t>
      </w:r>
      <w:proofErr w:type="gramEnd"/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Срок представления документов, материалов и информации устанавливается в запросе и исчисляется </w:t>
      </w:r>
      <w:proofErr w:type="gramStart"/>
      <w:r w:rsidRPr="00A6618E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A6618E">
        <w:rPr>
          <w:rFonts w:ascii="Times New Roman" w:hAnsi="Times New Roman" w:cs="Times New Roman"/>
          <w:sz w:val="24"/>
          <w:szCs w:val="24"/>
        </w:rPr>
        <w:t xml:space="preserve"> запроса. При этом срок составляет не менее 3 и не более 10 рабочих дней.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Форма запроса утверждается распоряжением администрации </w:t>
      </w:r>
      <w:r w:rsidR="005A3DBB" w:rsidRPr="00A66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A3DBB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5A3DBB" w:rsidRPr="00A6618E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3.4. При непредставлении или несвоевременном представлении должностными лицами главных администраторов средств бюджета</w:t>
      </w:r>
      <w:r w:rsidR="005A3DBB" w:rsidRPr="00A6618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A6618E">
        <w:rPr>
          <w:rFonts w:ascii="Times New Roman" w:hAnsi="Times New Roman" w:cs="Times New Roman"/>
          <w:sz w:val="24"/>
          <w:szCs w:val="24"/>
        </w:rPr>
        <w:t xml:space="preserve"> документов, материалов и информации, запрошенных при проведении Анализа, составляется акт по форме, утверждаемой распоряжением администрации </w:t>
      </w:r>
      <w:proofErr w:type="spellStart"/>
      <w:r w:rsidR="005A3DBB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5A3DBB" w:rsidRPr="00A6618E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A6618E">
        <w:rPr>
          <w:rFonts w:ascii="Times New Roman" w:hAnsi="Times New Roman" w:cs="Times New Roman"/>
          <w:sz w:val="24"/>
          <w:szCs w:val="24"/>
        </w:rPr>
        <w:t>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При проведении Анализа в срок его проведения не засчитываются периоды времени </w:t>
      </w:r>
      <w:proofErr w:type="gramStart"/>
      <w:r w:rsidRPr="00A6618E">
        <w:rPr>
          <w:rFonts w:ascii="Times New Roman" w:hAnsi="Times New Roman" w:cs="Times New Roman"/>
          <w:sz w:val="24"/>
          <w:szCs w:val="24"/>
        </w:rPr>
        <w:t>с даты направления</w:t>
      </w:r>
      <w:proofErr w:type="gramEnd"/>
      <w:r w:rsidRPr="00A6618E">
        <w:rPr>
          <w:rFonts w:ascii="Times New Roman" w:hAnsi="Times New Roman" w:cs="Times New Roman"/>
          <w:sz w:val="24"/>
          <w:szCs w:val="24"/>
        </w:rPr>
        <w:t xml:space="preserve"> запроса Отделом до даты получения запрошенных документов, материалов и информации.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3.5. При проведении Анализа исследуется: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а) осуществление главным администратором средств  бюджета </w:t>
      </w:r>
      <w:r w:rsidR="005A3DBB" w:rsidRPr="00A6618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A6618E">
        <w:rPr>
          <w:rFonts w:ascii="Times New Roman" w:hAnsi="Times New Roman" w:cs="Times New Roman"/>
          <w:sz w:val="24"/>
          <w:szCs w:val="24"/>
        </w:rPr>
        <w:t xml:space="preserve">внутреннего финансового контроля, направленного </w:t>
      </w:r>
      <w:proofErr w:type="gramStart"/>
      <w:r w:rsidRPr="00A6618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6618E">
        <w:rPr>
          <w:rFonts w:ascii="Times New Roman" w:hAnsi="Times New Roman" w:cs="Times New Roman"/>
          <w:sz w:val="24"/>
          <w:szCs w:val="24"/>
        </w:rPr>
        <w:t>: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618E">
        <w:rPr>
          <w:rFonts w:ascii="Times New Roman" w:hAnsi="Times New Roman" w:cs="Times New Roman"/>
          <w:sz w:val="24"/>
          <w:szCs w:val="24"/>
        </w:rPr>
        <w:t>- соблюдение установленных в соответствии с бюджетным законодательством Российской Федерации и иными нормативными правовыми актами, регулирующими бюджетные правоотношения, внутренних стандартов и процедур составления и исполнения бюджета, составления бюджетной отчетности и ведения бюджетного учета главным администратором средств бюджета</w:t>
      </w:r>
      <w:r w:rsidR="005A3DBB" w:rsidRPr="00A6618E">
        <w:rPr>
          <w:rFonts w:ascii="Times New Roman" w:hAnsi="Times New Roman" w:cs="Times New Roman"/>
          <w:sz w:val="24"/>
          <w:szCs w:val="24"/>
        </w:rPr>
        <w:t xml:space="preserve"> </w:t>
      </w:r>
      <w:r w:rsidR="0058785B" w:rsidRPr="00A6618E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A6618E">
        <w:rPr>
          <w:rFonts w:ascii="Times New Roman" w:hAnsi="Times New Roman" w:cs="Times New Roman"/>
          <w:sz w:val="24"/>
          <w:szCs w:val="24"/>
        </w:rPr>
        <w:t>, подведомственными ему администраторами средств  бюджета, получателями средств бюджета;</w:t>
      </w:r>
      <w:proofErr w:type="gramEnd"/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- подготовку и организацию мер по повышению экономности и результативности использования бюджетных средств;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б) осуществление главным администратором средств  бюджета </w:t>
      </w:r>
      <w:r w:rsidR="0058785B" w:rsidRPr="00A6618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A6618E">
        <w:rPr>
          <w:rFonts w:ascii="Times New Roman" w:hAnsi="Times New Roman" w:cs="Times New Roman"/>
          <w:sz w:val="24"/>
          <w:szCs w:val="24"/>
        </w:rPr>
        <w:t>(его уполномоченными должностными лицами) на основе функциональной независимости внутреннего финансового аудита в целях: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- оценки надежности внутреннего финансового контроля и подготовки рекомендаций по повышению его эффективности;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- 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Министерством финансов Российской Федерации;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- подготовки предложений о повышении экономности и результативности использования бюджетных средств.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При проведении Анализа также исследуется: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качество нормативно-правового обеспечения осуществления внутреннего финансового контроля и внутреннего финансового аудита;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lastRenderedPageBreak/>
        <w:t>качество подготовки к проведению внутреннего финансового контроля и внутреннего финансового аудита;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качество организации и осуществления внутреннего финансового контроля и внутреннего финансового аудита.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3.6. Анализ проводится в срок не более 30 рабочих дней.</w:t>
      </w:r>
    </w:p>
    <w:p w:rsidR="001B5197" w:rsidRPr="00A6618E" w:rsidRDefault="001B519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0F76A9" w:rsidRPr="00A6618E" w:rsidRDefault="001B5197" w:rsidP="000F76A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4. Оформление результатов анализа осуществления </w:t>
      </w:r>
    </w:p>
    <w:p w:rsidR="001B5197" w:rsidRPr="00A6618E" w:rsidRDefault="001B519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внутреннего</w:t>
      </w:r>
    </w:p>
    <w:p w:rsidR="001B5197" w:rsidRPr="00A6618E" w:rsidRDefault="001B519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финансового контроля и внутреннего финансового аудита</w:t>
      </w:r>
    </w:p>
    <w:p w:rsidR="001B5197" w:rsidRPr="00A6618E" w:rsidRDefault="001B519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B5197" w:rsidRPr="00A6618E" w:rsidRDefault="001B5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4.1. По результатам Анализа готовится и направляется главным администраторам средств  бюджета </w:t>
      </w:r>
      <w:r w:rsidR="00500AD6" w:rsidRPr="00A6618E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="0058785B" w:rsidRPr="00A6618E">
        <w:rPr>
          <w:rFonts w:ascii="Times New Roman" w:hAnsi="Times New Roman" w:cs="Times New Roman"/>
          <w:sz w:val="24"/>
          <w:szCs w:val="24"/>
        </w:rPr>
        <w:t xml:space="preserve"> </w:t>
      </w:r>
      <w:r w:rsidRPr="00A6618E">
        <w:rPr>
          <w:rFonts w:ascii="Times New Roman" w:hAnsi="Times New Roman" w:cs="Times New Roman"/>
          <w:sz w:val="24"/>
          <w:szCs w:val="24"/>
        </w:rPr>
        <w:t xml:space="preserve">заключение о результатах проведенного анализа </w:t>
      </w:r>
      <w:r w:rsidR="000F76A9" w:rsidRPr="00A6618E">
        <w:rPr>
          <w:rFonts w:ascii="Times New Roman" w:hAnsi="Times New Roman" w:cs="Times New Roman"/>
          <w:sz w:val="24"/>
          <w:szCs w:val="24"/>
        </w:rPr>
        <w:t xml:space="preserve">  внутреннего финансового контроля и  </w:t>
      </w:r>
      <w:r w:rsidRPr="00A6618E">
        <w:rPr>
          <w:rFonts w:ascii="Times New Roman" w:hAnsi="Times New Roman" w:cs="Times New Roman"/>
          <w:sz w:val="24"/>
          <w:szCs w:val="24"/>
        </w:rPr>
        <w:t xml:space="preserve">внутреннего финансового аудита (далее - Заключение). Форма Заключения утверждается распоряжением администрации </w:t>
      </w:r>
      <w:proofErr w:type="spellStart"/>
      <w:r w:rsidR="00500AD6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500AD6" w:rsidRPr="00A6618E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4.2. Заключение должно содержать следующие сведения: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наименование главного администратора средств бюджета</w:t>
      </w:r>
      <w:r w:rsidR="00500AD6" w:rsidRPr="00A6618E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A6618E">
        <w:rPr>
          <w:rFonts w:ascii="Times New Roman" w:hAnsi="Times New Roman" w:cs="Times New Roman"/>
          <w:sz w:val="24"/>
          <w:szCs w:val="24"/>
        </w:rPr>
        <w:t>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номер и дату распоряжения о проведении Анализа;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анализируемый период;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должность, фамилия, имя, отчество должностного лица, уполномоченного на проведение Анализа;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срок проведения Анализа;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описание проведенного Анализа;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6618E">
        <w:rPr>
          <w:rFonts w:ascii="Times New Roman" w:hAnsi="Times New Roman" w:cs="Times New Roman"/>
          <w:sz w:val="24"/>
          <w:szCs w:val="24"/>
        </w:rPr>
        <w:t xml:space="preserve">результаты </w:t>
      </w:r>
      <w:hyperlink w:anchor="P737" w:history="1">
        <w:r w:rsidRPr="00A6618E">
          <w:rPr>
            <w:rFonts w:ascii="Times New Roman" w:hAnsi="Times New Roman" w:cs="Times New Roman"/>
            <w:color w:val="0000FF"/>
            <w:sz w:val="24"/>
            <w:szCs w:val="24"/>
          </w:rPr>
          <w:t>оценки</w:t>
        </w:r>
      </w:hyperlink>
      <w:r w:rsidRPr="00A6618E">
        <w:rPr>
          <w:rFonts w:ascii="Times New Roman" w:hAnsi="Times New Roman" w:cs="Times New Roman"/>
          <w:sz w:val="24"/>
          <w:szCs w:val="24"/>
        </w:rPr>
        <w:t xml:space="preserve"> качества внутреннего финансового контроля и внутреннего финансового аудита, которые оформляются по форме согласно приложению N 2 "Результаты оценки качества внутреннего финансового контроля и внутреннего финансового аудита" к настоящему Порядку, которые определяются согласно </w:t>
      </w:r>
      <w:hyperlink w:anchor="P131" w:history="1">
        <w:r w:rsidRPr="00A6618E">
          <w:rPr>
            <w:rFonts w:ascii="Times New Roman" w:hAnsi="Times New Roman" w:cs="Times New Roman"/>
            <w:color w:val="0000FF"/>
            <w:sz w:val="24"/>
            <w:szCs w:val="24"/>
          </w:rPr>
          <w:t>критериям</w:t>
        </w:r>
      </w:hyperlink>
      <w:r w:rsidRPr="00A6618E">
        <w:rPr>
          <w:rFonts w:ascii="Times New Roman" w:hAnsi="Times New Roman" w:cs="Times New Roman"/>
          <w:sz w:val="24"/>
          <w:szCs w:val="24"/>
        </w:rPr>
        <w:t>, указанным в приложении N 1 "Критерии качества осуществления главными администраторами средств  бюджет</w:t>
      </w:r>
      <w:r w:rsidR="001E581A" w:rsidRPr="00A6618E">
        <w:rPr>
          <w:rFonts w:ascii="Times New Roman" w:hAnsi="Times New Roman" w:cs="Times New Roman"/>
          <w:sz w:val="24"/>
          <w:szCs w:val="24"/>
        </w:rPr>
        <w:t>а</w:t>
      </w:r>
      <w:r w:rsidR="00500AD6" w:rsidRPr="00A6618E">
        <w:rPr>
          <w:rFonts w:ascii="Times New Roman" w:hAnsi="Times New Roman" w:cs="Times New Roman"/>
          <w:sz w:val="24"/>
          <w:szCs w:val="24"/>
        </w:rPr>
        <w:t xml:space="preserve"> </w:t>
      </w:r>
      <w:r w:rsidR="001E581A" w:rsidRPr="00A6618E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A6618E">
        <w:rPr>
          <w:rFonts w:ascii="Times New Roman" w:hAnsi="Times New Roman" w:cs="Times New Roman"/>
          <w:sz w:val="24"/>
          <w:szCs w:val="24"/>
        </w:rPr>
        <w:t xml:space="preserve"> внутреннего финансового контроля и внутреннего финансового аудита" к настоящему порядку;</w:t>
      </w:r>
      <w:proofErr w:type="gramEnd"/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описание выявленных недостатков (нарушений) при организации и осуществлении главными администраторами средств городского бюджета внутреннего финансового контроля и внутреннего финансового аудита;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предложения о необходимости принятия мер по повышению качества организации и осуществления главными администраторами средств  бюджета</w:t>
      </w:r>
      <w:r w:rsidR="001E581A" w:rsidRPr="00A6618E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A6618E">
        <w:rPr>
          <w:rFonts w:ascii="Times New Roman" w:hAnsi="Times New Roman" w:cs="Times New Roman"/>
          <w:sz w:val="24"/>
          <w:szCs w:val="24"/>
        </w:rPr>
        <w:t xml:space="preserve"> внутреннего финансового контроля и внутреннего финансового аудита.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4.3. Заключение готовится должностным лицом, уполномоченным на проведение Анализа.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4.4. Заключение направляется руководителю главного администратора средств  бюджета не позднее 3 рабочих дней со дня его подписания.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lastRenderedPageBreak/>
        <w:t xml:space="preserve">4.5. </w:t>
      </w:r>
      <w:proofErr w:type="gramStart"/>
      <w:r w:rsidRPr="00A6618E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Заключения главный администратор средств  бюджета </w:t>
      </w:r>
      <w:r w:rsidR="004D15A5" w:rsidRPr="00A6618E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A6618E">
        <w:rPr>
          <w:rFonts w:ascii="Times New Roman" w:hAnsi="Times New Roman" w:cs="Times New Roman"/>
          <w:sz w:val="24"/>
          <w:szCs w:val="24"/>
        </w:rPr>
        <w:t xml:space="preserve">представляют в Отдел информацию о реализации предложений по повышению качества организации и осуществления главным администратором средств  бюджета </w:t>
      </w:r>
      <w:r w:rsidR="004D15A5" w:rsidRPr="00A6618E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A6618E">
        <w:rPr>
          <w:rFonts w:ascii="Times New Roman" w:hAnsi="Times New Roman" w:cs="Times New Roman"/>
          <w:sz w:val="24"/>
          <w:szCs w:val="24"/>
        </w:rPr>
        <w:t>внутреннего финансового контроля и внутреннего финансового аудита</w:t>
      </w:r>
      <w:r w:rsidR="000F76A9" w:rsidRPr="00A6618E">
        <w:rPr>
          <w:rFonts w:ascii="Times New Roman" w:hAnsi="Times New Roman" w:cs="Times New Roman"/>
          <w:sz w:val="24"/>
          <w:szCs w:val="24"/>
        </w:rPr>
        <w:t>,</w:t>
      </w:r>
      <w:r w:rsidRPr="00A6618E">
        <w:rPr>
          <w:rFonts w:ascii="Times New Roman" w:hAnsi="Times New Roman" w:cs="Times New Roman"/>
          <w:sz w:val="24"/>
          <w:szCs w:val="24"/>
        </w:rPr>
        <w:t xml:space="preserve"> в установленный в Заключении срок или в течение 30 календарных дней со дня его получения, если срок не указан.</w:t>
      </w:r>
      <w:proofErr w:type="gramEnd"/>
    </w:p>
    <w:p w:rsidR="001B5197" w:rsidRPr="00A6618E" w:rsidRDefault="001B51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5197" w:rsidRPr="00A6618E" w:rsidRDefault="001B5197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5. Реализация результатов анализа осуществления </w:t>
      </w:r>
      <w:proofErr w:type="gramStart"/>
      <w:r w:rsidRPr="00A6618E">
        <w:rPr>
          <w:rFonts w:ascii="Times New Roman" w:hAnsi="Times New Roman" w:cs="Times New Roman"/>
          <w:sz w:val="24"/>
          <w:szCs w:val="24"/>
        </w:rPr>
        <w:t>главными</w:t>
      </w:r>
      <w:proofErr w:type="gramEnd"/>
    </w:p>
    <w:p w:rsidR="001B5197" w:rsidRPr="00A6618E" w:rsidRDefault="001B519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администраторами средств </w:t>
      </w:r>
      <w:r w:rsidR="004D15A5" w:rsidRPr="00A6618E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A6618E">
        <w:rPr>
          <w:rFonts w:ascii="Times New Roman" w:hAnsi="Times New Roman" w:cs="Times New Roman"/>
          <w:sz w:val="24"/>
          <w:szCs w:val="24"/>
        </w:rPr>
        <w:t xml:space="preserve"> бюджета внутреннего</w:t>
      </w:r>
    </w:p>
    <w:p w:rsidR="001B5197" w:rsidRPr="00A6618E" w:rsidRDefault="001B519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финансового контроля и внутреннего финансового аудита</w:t>
      </w:r>
    </w:p>
    <w:p w:rsidR="001B5197" w:rsidRPr="00A6618E" w:rsidRDefault="001B519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1B5197" w:rsidRPr="00A6618E" w:rsidRDefault="001B519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5.1. Не позднее 1 марта года, следующего за отчетным годом, Отдел готовит годовой отчет о результатах Анализа (далее - Годовой отчет).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5.2. Годовой отчет должен содержать: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сведения о количестве мероприятий по Анализу, проведенных в отчетном году;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описание основных недостатков (нарушений), выявленных в ходе проведения Анализа в отчетном году;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сравнение результатов Анализа, проведенного в отчетном году, с результатами Анализа, осуществленного в предыдущем году;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информацию о реализации предложений по повышению качества организации и осуществления главными администраторами средств  бюджета </w:t>
      </w:r>
      <w:r w:rsidR="001E1718" w:rsidRPr="00A6618E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 w:rsidRPr="00A6618E">
        <w:rPr>
          <w:rFonts w:ascii="Times New Roman" w:hAnsi="Times New Roman" w:cs="Times New Roman"/>
          <w:sz w:val="24"/>
          <w:szCs w:val="24"/>
        </w:rPr>
        <w:t>внутреннего финансового контроля и внутреннего финансового аудита, направленных Отделу.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К Годовому отчету прилагается сводный отчет о результатах оценки качества внутреннего финансового контроля и внутреннего финансового аудита согласно </w:t>
      </w:r>
      <w:hyperlink w:anchor="P737" w:history="1">
        <w:r w:rsidRPr="00A6618E">
          <w:rPr>
            <w:rFonts w:ascii="Times New Roman" w:hAnsi="Times New Roman" w:cs="Times New Roman"/>
            <w:color w:val="0000FF"/>
            <w:sz w:val="24"/>
            <w:szCs w:val="24"/>
          </w:rPr>
          <w:t>приложению N 2</w:t>
        </w:r>
      </w:hyperlink>
      <w:r w:rsidRPr="00A6618E">
        <w:rPr>
          <w:rFonts w:ascii="Times New Roman" w:hAnsi="Times New Roman" w:cs="Times New Roman"/>
          <w:sz w:val="24"/>
          <w:szCs w:val="24"/>
        </w:rPr>
        <w:t xml:space="preserve"> "Результаты оценки качества внутреннего финансового контроля и внутреннего финансового аудита" к настоящему Порядку.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>5.3. Годовой отчет представляется Главе</w:t>
      </w:r>
      <w:r w:rsidR="001E1718" w:rsidRPr="00A661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1718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1E1718" w:rsidRPr="00A6618E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A6618E">
        <w:rPr>
          <w:rFonts w:ascii="Times New Roman" w:hAnsi="Times New Roman" w:cs="Times New Roman"/>
          <w:sz w:val="24"/>
          <w:szCs w:val="24"/>
        </w:rPr>
        <w:t xml:space="preserve"> </w:t>
      </w:r>
      <w:r w:rsidR="00022E09" w:rsidRPr="00A6618E">
        <w:rPr>
          <w:rFonts w:ascii="Times New Roman" w:hAnsi="Times New Roman" w:cs="Times New Roman"/>
          <w:sz w:val="24"/>
          <w:szCs w:val="24"/>
        </w:rPr>
        <w:t>.</w:t>
      </w:r>
      <w:r w:rsidRPr="00A661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197" w:rsidRPr="00A6618E" w:rsidRDefault="001B519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618E">
        <w:rPr>
          <w:rFonts w:ascii="Times New Roman" w:hAnsi="Times New Roman" w:cs="Times New Roman"/>
          <w:sz w:val="24"/>
          <w:szCs w:val="24"/>
        </w:rPr>
        <w:t xml:space="preserve">5.4. Годовой отчет размещается на официальном сайте администрации </w:t>
      </w:r>
      <w:proofErr w:type="spellStart"/>
      <w:r w:rsidR="00022E09" w:rsidRPr="00A6618E">
        <w:rPr>
          <w:rFonts w:ascii="Times New Roman" w:hAnsi="Times New Roman" w:cs="Times New Roman"/>
          <w:sz w:val="24"/>
          <w:szCs w:val="24"/>
        </w:rPr>
        <w:t>Глушковского</w:t>
      </w:r>
      <w:proofErr w:type="spellEnd"/>
      <w:r w:rsidR="00022E09" w:rsidRPr="00A6618E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A6618E">
        <w:rPr>
          <w:rFonts w:ascii="Times New Roman" w:hAnsi="Times New Roman" w:cs="Times New Roman"/>
          <w:sz w:val="24"/>
          <w:szCs w:val="24"/>
        </w:rPr>
        <w:t xml:space="preserve"> в сети "Интернет".</w:t>
      </w:r>
    </w:p>
    <w:p w:rsidR="001B5197" w:rsidRPr="00A6618E" w:rsidRDefault="001B51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5197" w:rsidRPr="00A6618E" w:rsidRDefault="001B519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6E0B" w:rsidRPr="00A6618E" w:rsidRDefault="00646E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6E0B" w:rsidRPr="00A6618E" w:rsidRDefault="00646E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6E0B" w:rsidRPr="00A6618E" w:rsidRDefault="00646E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6E0B" w:rsidRPr="00A6618E" w:rsidRDefault="00646E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6E0B" w:rsidRPr="00A6618E" w:rsidRDefault="00646E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6E0B" w:rsidRPr="00A6618E" w:rsidRDefault="00646E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6E0B" w:rsidRPr="00A6618E" w:rsidRDefault="00646E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6E0B" w:rsidRPr="00A6618E" w:rsidRDefault="00646E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6E0B" w:rsidRPr="00A6618E" w:rsidRDefault="00646E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6E0B" w:rsidRDefault="00646E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356" w:rsidRDefault="006603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0356" w:rsidRPr="00A6618E" w:rsidRDefault="006603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6E0B" w:rsidRPr="00A6618E" w:rsidRDefault="00646E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46E0B" w:rsidRPr="00A6618E" w:rsidRDefault="00646E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B5197" w:rsidRDefault="00A6618E">
      <w:pPr>
        <w:pStyle w:val="ConsPlusNormal"/>
        <w:jc w:val="right"/>
        <w:outlineLvl w:val="1"/>
      </w:pPr>
      <w:r>
        <w:lastRenderedPageBreak/>
        <w:t>Пр</w:t>
      </w:r>
      <w:r w:rsidR="001B5197">
        <w:t>иложение N 1</w:t>
      </w:r>
    </w:p>
    <w:p w:rsidR="001B5197" w:rsidRDefault="001B5197">
      <w:pPr>
        <w:pStyle w:val="ConsPlusNormal"/>
        <w:jc w:val="right"/>
      </w:pPr>
      <w:r>
        <w:t>к Порядку проведения анализа осуществления</w:t>
      </w:r>
    </w:p>
    <w:p w:rsidR="001B5197" w:rsidRDefault="001B5197">
      <w:pPr>
        <w:pStyle w:val="ConsPlusNormal"/>
        <w:jc w:val="right"/>
      </w:pPr>
      <w:r>
        <w:t xml:space="preserve">главными администраторами средств </w:t>
      </w:r>
    </w:p>
    <w:p w:rsidR="001B5197" w:rsidRDefault="001B5197">
      <w:pPr>
        <w:pStyle w:val="ConsPlusNormal"/>
        <w:jc w:val="right"/>
      </w:pPr>
      <w:r>
        <w:t>бюджета внутреннего финансового контроля и</w:t>
      </w:r>
    </w:p>
    <w:p w:rsidR="001B5197" w:rsidRDefault="001B5197">
      <w:pPr>
        <w:pStyle w:val="ConsPlusNormal"/>
        <w:jc w:val="right"/>
      </w:pPr>
      <w:r>
        <w:t>внутреннего финансового аудита,</w:t>
      </w:r>
    </w:p>
    <w:p w:rsidR="001B5197" w:rsidRDefault="001B5197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постановлением</w:t>
      </w:r>
    </w:p>
    <w:p w:rsidR="001B5197" w:rsidRDefault="001B5197">
      <w:pPr>
        <w:pStyle w:val="ConsPlusNormal"/>
        <w:jc w:val="right"/>
      </w:pPr>
      <w:r>
        <w:t xml:space="preserve">администрации </w:t>
      </w:r>
      <w:r w:rsidR="00022E09">
        <w:t xml:space="preserve"> </w:t>
      </w:r>
      <w:proofErr w:type="spellStart"/>
      <w:r w:rsidR="00022E09">
        <w:t>Глушковского</w:t>
      </w:r>
      <w:proofErr w:type="spellEnd"/>
      <w:r w:rsidR="00022E09">
        <w:t xml:space="preserve"> района</w:t>
      </w:r>
    </w:p>
    <w:p w:rsidR="001B5197" w:rsidRDefault="001B5197">
      <w:pPr>
        <w:pStyle w:val="ConsPlusNormal"/>
        <w:jc w:val="right"/>
      </w:pPr>
      <w:r>
        <w:t xml:space="preserve">от </w:t>
      </w:r>
      <w:r w:rsidR="00022E09">
        <w:t>________________</w:t>
      </w:r>
      <w:r>
        <w:t xml:space="preserve"> </w:t>
      </w:r>
      <w:proofErr w:type="gramStart"/>
      <w:r>
        <w:t>г</w:t>
      </w:r>
      <w:proofErr w:type="gramEnd"/>
      <w:r>
        <w:t xml:space="preserve">. N </w:t>
      </w:r>
      <w:r w:rsidR="008D64C6">
        <w:t>-----</w:t>
      </w:r>
    </w:p>
    <w:p w:rsidR="001B5197" w:rsidRDefault="001B5197">
      <w:pPr>
        <w:pStyle w:val="ConsPlusNormal"/>
      </w:pPr>
    </w:p>
    <w:p w:rsidR="001B5197" w:rsidRDefault="001B5197">
      <w:pPr>
        <w:pStyle w:val="ConsPlusNormal"/>
        <w:jc w:val="center"/>
      </w:pPr>
      <w:bookmarkStart w:id="1" w:name="P131"/>
      <w:bookmarkEnd w:id="1"/>
      <w:r>
        <w:t>КРИТЕРИИ</w:t>
      </w:r>
    </w:p>
    <w:p w:rsidR="001B5197" w:rsidRDefault="001B5197">
      <w:pPr>
        <w:pStyle w:val="ConsPlusNormal"/>
        <w:jc w:val="center"/>
      </w:pPr>
      <w:r>
        <w:t>КАЧЕСТВА ОСУЩЕСТВЛЕНИЯ ГЛАВНЫМИ АДМИНИСТРАТОРАМИ СРЕДСТВ</w:t>
      </w:r>
    </w:p>
    <w:p w:rsidR="001B5197" w:rsidRDefault="001B5197">
      <w:pPr>
        <w:pStyle w:val="ConsPlusNormal"/>
        <w:jc w:val="center"/>
      </w:pPr>
      <w:r>
        <w:t xml:space="preserve"> БЮДЖЕТА </w:t>
      </w:r>
      <w:r w:rsidR="004D5D23">
        <w:t xml:space="preserve">МУНИЦИПАЛЬНОГО РАЙОНА </w:t>
      </w:r>
      <w:r w:rsidR="00022E09">
        <w:t xml:space="preserve"> </w:t>
      </w:r>
      <w:r>
        <w:t>ВНУТРЕННЕГО ФИНАНСОВОГО КОНТРОЛЯ И</w:t>
      </w:r>
    </w:p>
    <w:p w:rsidR="001B5197" w:rsidRDefault="001B5197">
      <w:pPr>
        <w:pStyle w:val="ConsPlusNormal"/>
        <w:jc w:val="center"/>
      </w:pPr>
      <w:r>
        <w:t>ВНУТРЕННЕГО ФИНАНСОВОГО АУДИТА</w:t>
      </w:r>
    </w:p>
    <w:p w:rsidR="001B5197" w:rsidRDefault="001B519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835"/>
        <w:gridCol w:w="2324"/>
        <w:gridCol w:w="794"/>
        <w:gridCol w:w="1077"/>
        <w:gridCol w:w="1474"/>
      </w:tblGrid>
      <w:tr w:rsidR="001B5197">
        <w:tc>
          <w:tcPr>
            <w:tcW w:w="567" w:type="dxa"/>
          </w:tcPr>
          <w:p w:rsidR="001B5197" w:rsidRDefault="001B519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835" w:type="dxa"/>
          </w:tcPr>
          <w:p w:rsidR="001B5197" w:rsidRDefault="001B5197">
            <w:pPr>
              <w:pStyle w:val="ConsPlusNormal"/>
              <w:jc w:val="center"/>
            </w:pPr>
            <w:r>
              <w:t>Вопросы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center"/>
            </w:pPr>
            <w:r>
              <w:t>Критерии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 xml:space="preserve">Баллы </w:t>
            </w:r>
            <w:hyperlink w:anchor="P718" w:history="1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  <w:r>
              <w:t xml:space="preserve">Отметка </w:t>
            </w:r>
            <w:hyperlink w:anchor="P722" w:history="1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474" w:type="dxa"/>
          </w:tcPr>
          <w:p w:rsidR="001B5197" w:rsidRDefault="001B5197">
            <w:pPr>
              <w:pStyle w:val="ConsPlusNormal"/>
              <w:jc w:val="center"/>
            </w:pPr>
            <w:r>
              <w:t>Источники информации для расчета показателей</w:t>
            </w:r>
          </w:p>
        </w:tc>
      </w:tr>
      <w:tr w:rsidR="001B5197">
        <w:tc>
          <w:tcPr>
            <w:tcW w:w="567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4" w:type="dxa"/>
            <w:gridSpan w:val="5"/>
          </w:tcPr>
          <w:p w:rsidR="001B5197" w:rsidRDefault="001B5197">
            <w:pPr>
              <w:pStyle w:val="ConsPlusNormal"/>
              <w:jc w:val="center"/>
            </w:pPr>
            <w:r>
              <w:t>Качество нормативно-правового обеспечения осуществления внутреннего финансового контроля и внутреннего финансового аудита</w:t>
            </w:r>
          </w:p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835" w:type="dxa"/>
            <w:vMerge w:val="restart"/>
          </w:tcPr>
          <w:p w:rsidR="001B5197" w:rsidRDefault="001B5197" w:rsidP="004D5D23">
            <w:pPr>
              <w:pStyle w:val="ConsPlusNormal"/>
              <w:jc w:val="both"/>
            </w:pPr>
            <w:r>
              <w:t xml:space="preserve">Определены ли должностными регламентами </w:t>
            </w:r>
            <w:proofErr w:type="gramStart"/>
            <w:r>
              <w:t>полномочия должностных лиц подразделений главного администратора средств  бюджета</w:t>
            </w:r>
            <w:r w:rsidR="004D5D23">
              <w:t xml:space="preserve"> муниципального района</w:t>
            </w:r>
            <w:proofErr w:type="gramEnd"/>
            <w:r w:rsidR="004D5D23">
              <w:t xml:space="preserve"> </w:t>
            </w:r>
            <w:r>
              <w:t xml:space="preserve"> по осуществлению внутреннего финансового контроля?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Определены</w:t>
            </w:r>
            <w:proofErr w:type="gramEnd"/>
            <w:r>
              <w:t xml:space="preserve"> для всех уполномоченных должностных лиц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Определены</w:t>
            </w:r>
            <w:proofErr w:type="gramEnd"/>
            <w:r>
              <w:t xml:space="preserve"> для всех уполномоченных должностных лиц, но не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Определены</w:t>
            </w:r>
            <w:proofErr w:type="gramEnd"/>
            <w:r>
              <w:t xml:space="preserve"> не для всех уполномоченных должностных лиц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Не определены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Утвержден ли главным администратором средств  бюджета</w:t>
            </w:r>
            <w:r w:rsidR="004D5D23">
              <w:t xml:space="preserve"> муниципального района</w:t>
            </w:r>
            <w:r>
              <w:t xml:space="preserve"> правовой акт, устанавливающий в отношении карт внутреннего финансового контроля следующие требования:</w:t>
            </w:r>
          </w:p>
          <w:p w:rsidR="001B5197" w:rsidRDefault="001B5197">
            <w:pPr>
              <w:pStyle w:val="ConsPlusNormal"/>
              <w:jc w:val="both"/>
            </w:pPr>
            <w:r>
              <w:t>1) порядок формирования;</w:t>
            </w:r>
          </w:p>
          <w:p w:rsidR="001B5197" w:rsidRDefault="001B5197">
            <w:pPr>
              <w:pStyle w:val="ConsPlusNormal"/>
              <w:jc w:val="both"/>
            </w:pPr>
            <w:r>
              <w:t>2) порядок актуализации;</w:t>
            </w:r>
          </w:p>
          <w:p w:rsidR="001B5197" w:rsidRDefault="001B5197">
            <w:pPr>
              <w:pStyle w:val="ConsPlusNormal"/>
              <w:jc w:val="both"/>
            </w:pPr>
            <w:r>
              <w:t>3) порядок утверждения?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все требования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два требования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одно требование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не утвержден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lastRenderedPageBreak/>
              <w:t>1.3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Утвержден ли главным администратором средств  бюджета</w:t>
            </w:r>
            <w:r w:rsidR="004D5D23">
              <w:t xml:space="preserve"> муниципального района</w:t>
            </w:r>
            <w:r>
              <w:t>: правовой акт, устанавливающий в отношении регистров (журналов) внутреннего финансового контроля следующие требования:</w:t>
            </w:r>
          </w:p>
          <w:p w:rsidR="001B5197" w:rsidRDefault="001B5197">
            <w:pPr>
              <w:pStyle w:val="ConsPlusNormal"/>
              <w:jc w:val="both"/>
            </w:pPr>
            <w:r>
              <w:t>1) порядок учета;</w:t>
            </w:r>
          </w:p>
          <w:p w:rsidR="001B5197" w:rsidRDefault="001B5197">
            <w:pPr>
              <w:pStyle w:val="ConsPlusNormal"/>
              <w:jc w:val="both"/>
            </w:pPr>
            <w:r>
              <w:t>2) порядок хранения;</w:t>
            </w:r>
          </w:p>
          <w:p w:rsidR="001B5197" w:rsidRDefault="001B5197">
            <w:pPr>
              <w:pStyle w:val="ConsPlusNormal"/>
              <w:jc w:val="both"/>
            </w:pPr>
            <w:r>
              <w:t>3) порядок хранения с применением автоматизированных информационных систем?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все требования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два требования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одно требование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не утвержден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2835" w:type="dxa"/>
            <w:vMerge w:val="restart"/>
          </w:tcPr>
          <w:p w:rsidR="001B5197" w:rsidRDefault="001B5197" w:rsidP="004D5D23">
            <w:pPr>
              <w:pStyle w:val="ConsPlusNormal"/>
              <w:jc w:val="both"/>
            </w:pPr>
            <w:r>
              <w:t xml:space="preserve">Установлена ли руководителем главного администратора средств  бюджета </w:t>
            </w:r>
            <w:r w:rsidR="004D5D23">
              <w:t xml:space="preserve">муниципального района </w:t>
            </w:r>
            <w:r>
              <w:t>периодичность представления информации о результатах внутреннего финансового контроля?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Да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Нет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2835" w:type="dxa"/>
            <w:vMerge w:val="restart"/>
          </w:tcPr>
          <w:p w:rsidR="001B5197" w:rsidRDefault="001B5197" w:rsidP="00F6011E">
            <w:pPr>
              <w:pStyle w:val="ConsPlusNormal"/>
              <w:jc w:val="both"/>
            </w:pPr>
            <w:r>
              <w:t>Утвержден ли главным администратором средств  бюджета порядок составления отчетности о результатах внутреннего финансового контроля?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Утвержден</w:t>
            </w:r>
            <w:proofErr w:type="gramEnd"/>
            <w:r>
              <w:t xml:space="preserve"> и установлен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Утвержден</w:t>
            </w:r>
            <w:proofErr w:type="gramEnd"/>
            <w:r>
              <w:t xml:space="preserve"> и установлен не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Не утвержден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2835" w:type="dxa"/>
            <w:vMerge w:val="restart"/>
          </w:tcPr>
          <w:p w:rsidR="001B5197" w:rsidRDefault="001B5197" w:rsidP="00F6011E">
            <w:pPr>
              <w:pStyle w:val="ConsPlusNormal"/>
              <w:jc w:val="both"/>
            </w:pPr>
            <w:r>
              <w:t>Определены ли положением (должностными регламентами) главного администратора средств  бюджета</w:t>
            </w:r>
            <w:r w:rsidR="00F6011E">
              <w:t xml:space="preserve"> муниципального района </w:t>
            </w:r>
            <w:r>
              <w:t xml:space="preserve"> полномочия подразделения (должностных лиц) на осуществление внутреннего финансового аудита?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Определены</w:t>
            </w:r>
            <w:proofErr w:type="gramEnd"/>
            <w:r>
              <w:t xml:space="preserve"> для всех уполномоченных должностных лиц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Определены</w:t>
            </w:r>
            <w:proofErr w:type="gramEnd"/>
            <w:r>
              <w:t xml:space="preserve"> для всех уполномоченных должностных лиц, но не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Определены</w:t>
            </w:r>
            <w:proofErr w:type="gramEnd"/>
            <w:r>
              <w:t xml:space="preserve"> не для всех уполномоченных должностных лиц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Не определены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 xml:space="preserve">Утвержден ли главным администратором средств </w:t>
            </w:r>
            <w:r>
              <w:lastRenderedPageBreak/>
              <w:t>бюджета</w:t>
            </w:r>
            <w:r w:rsidR="00F6011E">
              <w:t xml:space="preserve"> муниципального района</w:t>
            </w:r>
            <w:r>
              <w:t xml:space="preserve"> правовой акт, устанавливающий в отношении плана аудиторских проверок следующие требования:</w:t>
            </w:r>
          </w:p>
          <w:p w:rsidR="001B5197" w:rsidRDefault="001B5197">
            <w:pPr>
              <w:pStyle w:val="ConsPlusNormal"/>
            </w:pPr>
            <w:r>
              <w:t>1) порядок составления;</w:t>
            </w:r>
          </w:p>
          <w:p w:rsidR="001B5197" w:rsidRDefault="001B5197">
            <w:pPr>
              <w:pStyle w:val="ConsPlusNormal"/>
            </w:pPr>
            <w:r>
              <w:t>2) порядок утверждения;</w:t>
            </w:r>
          </w:p>
          <w:p w:rsidR="001B5197" w:rsidRDefault="001B5197">
            <w:pPr>
              <w:pStyle w:val="ConsPlusNormal"/>
            </w:pPr>
            <w:r>
              <w:t>3) порядок ведения?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lastRenderedPageBreak/>
              <w:t xml:space="preserve">Правовой акт утвержден и содержит </w:t>
            </w:r>
            <w:r>
              <w:lastRenderedPageBreak/>
              <w:t>все требования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два требования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одно требование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не утвержден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Утвержден ли главным администратором средств  бюджета</w:t>
            </w:r>
            <w:r w:rsidR="00F6011E">
              <w:t xml:space="preserve"> муниципального района</w:t>
            </w:r>
            <w:r>
              <w:t xml:space="preserve"> правовой акт, устанавливающий в отношен</w:t>
            </w:r>
            <w:proofErr w:type="gramStart"/>
            <w:r>
              <w:t>ии ау</w:t>
            </w:r>
            <w:proofErr w:type="gramEnd"/>
            <w:r>
              <w:t>диторских проверок следующие требования:</w:t>
            </w:r>
          </w:p>
          <w:p w:rsidR="001B5197" w:rsidRDefault="001B5197">
            <w:pPr>
              <w:pStyle w:val="ConsPlusNormal"/>
              <w:jc w:val="both"/>
            </w:pPr>
            <w:r>
              <w:t>1) предельные сроки проведения аудиторских проверок;</w:t>
            </w:r>
          </w:p>
          <w:p w:rsidR="001B5197" w:rsidRDefault="001B5197">
            <w:pPr>
              <w:pStyle w:val="ConsPlusNormal"/>
              <w:jc w:val="both"/>
            </w:pPr>
            <w:r>
              <w:t>2) основания для их приостановления;</w:t>
            </w:r>
          </w:p>
          <w:p w:rsidR="001B5197" w:rsidRDefault="001B5197">
            <w:pPr>
              <w:pStyle w:val="ConsPlusNormal"/>
              <w:jc w:val="both"/>
            </w:pPr>
            <w:r>
              <w:t>3) основания для их продления?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все требования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два требования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одно требование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не утвержден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 xml:space="preserve">Утвержден ли главным администратором средств  бюджета </w:t>
            </w:r>
            <w:r w:rsidR="00F6011E">
              <w:t xml:space="preserve">муниципального района </w:t>
            </w:r>
            <w:r>
              <w:t>правовой акт, устанавливающий в отношении акта аудиторской проверки следующие требования:</w:t>
            </w:r>
          </w:p>
          <w:p w:rsidR="001B5197" w:rsidRDefault="001B5197">
            <w:pPr>
              <w:pStyle w:val="ConsPlusNormal"/>
              <w:jc w:val="both"/>
            </w:pPr>
            <w:r>
              <w:t>1) форма акта аудиторской проверки;</w:t>
            </w:r>
          </w:p>
          <w:p w:rsidR="001B5197" w:rsidRDefault="001B5197">
            <w:pPr>
              <w:pStyle w:val="ConsPlusNormal"/>
              <w:jc w:val="both"/>
            </w:pPr>
            <w:r>
              <w:t>2) порядок направления акта;</w:t>
            </w:r>
          </w:p>
          <w:p w:rsidR="001B5197" w:rsidRDefault="001B5197">
            <w:pPr>
              <w:pStyle w:val="ConsPlusNormal"/>
              <w:jc w:val="both"/>
            </w:pPr>
            <w:r>
              <w:t>3) сроки его рассмотрения?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все требования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два требования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одно требование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не утвержден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 xml:space="preserve">Утвержден ли главным администратором средств </w:t>
            </w:r>
            <w:r w:rsidR="00F6011E">
              <w:t xml:space="preserve"> </w:t>
            </w:r>
            <w:r>
              <w:t xml:space="preserve"> бюджета</w:t>
            </w:r>
            <w:r w:rsidR="00F6011E">
              <w:t xml:space="preserve"> муниципального   </w:t>
            </w:r>
            <w:r>
              <w:t xml:space="preserve"> </w:t>
            </w:r>
            <w:r w:rsidR="00F6011E">
              <w:lastRenderedPageBreak/>
              <w:t xml:space="preserve">района </w:t>
            </w:r>
            <w:r>
              <w:t xml:space="preserve">правовой акт, устанавливающий в отношении годовой отчетности о результатах осуществления внутреннего финансового </w:t>
            </w:r>
            <w:proofErr w:type="gramStart"/>
            <w:r>
              <w:t>аудита</w:t>
            </w:r>
            <w:proofErr w:type="gramEnd"/>
            <w:r>
              <w:t xml:space="preserve"> следующие требования:</w:t>
            </w:r>
          </w:p>
          <w:p w:rsidR="001B5197" w:rsidRDefault="001B5197">
            <w:pPr>
              <w:pStyle w:val="ConsPlusNormal"/>
              <w:jc w:val="both"/>
            </w:pPr>
            <w:r>
              <w:t>1) порядок составления;</w:t>
            </w:r>
          </w:p>
          <w:p w:rsidR="001B5197" w:rsidRDefault="001B5197">
            <w:pPr>
              <w:pStyle w:val="ConsPlusNormal"/>
              <w:jc w:val="both"/>
            </w:pPr>
            <w:r>
              <w:t>2) порядок представления?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lastRenderedPageBreak/>
              <w:t xml:space="preserve">Правовой акт утвержден и содержит все требования </w:t>
            </w:r>
            <w:r>
              <w:lastRenderedPageBreak/>
              <w:t>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утвержден и содержит одно требование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Правовой акт не утвержден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4" w:type="dxa"/>
            <w:gridSpan w:val="5"/>
          </w:tcPr>
          <w:p w:rsidR="001B5197" w:rsidRDefault="001B5197">
            <w:pPr>
              <w:pStyle w:val="ConsPlusNormal"/>
              <w:jc w:val="center"/>
            </w:pPr>
            <w:r>
              <w:t>Качество подготовки к проведению внутреннего финансового контроля и внутреннего финансового аудита</w:t>
            </w:r>
          </w:p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Сформированы ли Перечни операций подразделениями, ответственными за результаты выполнения внутренних бюджетных процедур?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Сформированы</w:t>
            </w:r>
            <w:proofErr w:type="gramEnd"/>
            <w:r>
              <w:t xml:space="preserve"> всеми подразделениями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Сформированы</w:t>
            </w:r>
            <w:proofErr w:type="gramEnd"/>
            <w:r>
              <w:t xml:space="preserve"> всеми подразделениями, но не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Сформированы</w:t>
            </w:r>
            <w:proofErr w:type="gramEnd"/>
            <w:r>
              <w:t xml:space="preserve"> не всеми подразделениями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нет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Оцениваются ли бюджетные риски при принятии решения о включении операции из Перечня операций в карту внутреннего финансового контроля?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Оцениваются всеми подразделениями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Оцениваются не всеми подразделениями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Не оцениваются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Имеются ли случаи нарушения подразделениями, ответственными за результаты выполнения внутренних бюджетных процедур, следующих требований в отношении порядка актуализации карт внутреннего финансового контроля:</w:t>
            </w:r>
          </w:p>
          <w:p w:rsidR="001B5197" w:rsidRDefault="001B5197">
            <w:pPr>
              <w:pStyle w:val="ConsPlusNormal"/>
              <w:jc w:val="both"/>
            </w:pPr>
            <w:r>
              <w:t>1) актуализация проведена до начала очередного финансового года;</w:t>
            </w:r>
          </w:p>
          <w:p w:rsidR="001B5197" w:rsidRDefault="001B5197">
            <w:pPr>
              <w:pStyle w:val="ConsPlusNormal"/>
              <w:jc w:val="both"/>
            </w:pPr>
            <w:r>
              <w:t xml:space="preserve">2) актуализация проведена при принятии решения руководителем (заместителем руководителя) главного </w:t>
            </w:r>
            <w:r>
              <w:lastRenderedPageBreak/>
              <w:t>администратора (администратора) средств бюджета</w:t>
            </w:r>
            <w:r w:rsidR="00E97349">
              <w:t xml:space="preserve"> муниципального района</w:t>
            </w:r>
            <w:r>
              <w:t xml:space="preserve"> </w:t>
            </w:r>
            <w:r w:rsidR="00E97349">
              <w:t>в</w:t>
            </w:r>
            <w:r>
              <w:t>несении изменений в карты внутреннего финансового контроля;</w:t>
            </w:r>
          </w:p>
          <w:p w:rsidR="001B5197" w:rsidRDefault="001B5197">
            <w:pPr>
              <w:pStyle w:val="ConsPlusNormal"/>
              <w:jc w:val="both"/>
            </w:pPr>
            <w:r>
              <w:t>3) актуализация проведена в случае внесения изменений в нормативные правовые акты, влекущие изменение внутренних бюджетных процедур?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lastRenderedPageBreak/>
              <w:t>Нарушения отсутствуют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Имеется единичный случай нарушения требований 1, 2 или 3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Имеются не более трех случаев нарушения требований 1, 2 или 3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Имеются множественные случаи нарушений условий 1 - 3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lastRenderedPageBreak/>
              <w:t>2.4</w:t>
            </w:r>
          </w:p>
        </w:tc>
        <w:tc>
          <w:tcPr>
            <w:tcW w:w="2835" w:type="dxa"/>
            <w:vMerge w:val="restart"/>
          </w:tcPr>
          <w:p w:rsidR="001B5197" w:rsidRDefault="001B5197" w:rsidP="00E97349">
            <w:pPr>
              <w:pStyle w:val="ConsPlusNormal"/>
              <w:jc w:val="both"/>
            </w:pPr>
            <w:r>
              <w:t>Утверждены ли карты внутреннего финансового контроля всех подразделений, ответственных за результаты выполнения внутренних бюджетных процедур, руководителем (заместителем руководителя) главного администратора средств  бюджета</w:t>
            </w:r>
            <w:r w:rsidR="00E97349">
              <w:t xml:space="preserve"> муниципального района</w:t>
            </w:r>
            <w:r>
              <w:t>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Утверждены карты всех ответственных подразделений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Утверждены карты большинства ответственных подразделений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Не утверждены карты нескольких ответственных подразделений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Не утверждены карты всех ответственных подразделений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Указываются ли в картах внутреннего финансового контроля по каждому отражаемому в нем предмету внутреннего финансового контроля следующие данные:</w:t>
            </w:r>
          </w:p>
          <w:p w:rsidR="001B5197" w:rsidRDefault="001B5197">
            <w:pPr>
              <w:pStyle w:val="ConsPlusNormal"/>
              <w:jc w:val="both"/>
            </w:pPr>
            <w:r>
              <w:t>1) должностное лицо, ответственное за выполнение операции;</w:t>
            </w:r>
          </w:p>
          <w:p w:rsidR="001B5197" w:rsidRDefault="001B5197">
            <w:pPr>
              <w:pStyle w:val="ConsPlusNormal"/>
              <w:jc w:val="both"/>
            </w:pPr>
            <w:r>
              <w:t>2)периодичность выполнения операции;</w:t>
            </w:r>
          </w:p>
          <w:p w:rsidR="001B5197" w:rsidRDefault="001B5197">
            <w:pPr>
              <w:pStyle w:val="ConsPlusNormal"/>
              <w:jc w:val="both"/>
            </w:pPr>
            <w:r>
              <w:t>3) должностные лица, осуществляющие контрольные действия;</w:t>
            </w:r>
          </w:p>
          <w:p w:rsidR="001B5197" w:rsidRDefault="001B5197">
            <w:pPr>
              <w:pStyle w:val="ConsPlusNormal"/>
              <w:jc w:val="both"/>
            </w:pPr>
            <w:r>
              <w:t>4) методы контроля;</w:t>
            </w:r>
          </w:p>
          <w:p w:rsidR="001B5197" w:rsidRDefault="001B5197" w:rsidP="00E97349">
            <w:pPr>
              <w:pStyle w:val="ConsPlusNormal"/>
              <w:jc w:val="both"/>
            </w:pPr>
            <w:r>
              <w:t>5)периодичность контрольных действий?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Требования настоящего пункта выполнены всеми ответственными подразделениями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Требования настоящего пункта выполнены всеми ответственными подразделениями не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Требования настоящего пункта выполнены не всеми подразделениями и не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 xml:space="preserve">Требования настоящего пункта не выполнены всеми </w:t>
            </w:r>
            <w:r>
              <w:lastRenderedPageBreak/>
              <w:t>подведомственными подразделениями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lastRenderedPageBreak/>
              <w:t>2.6</w:t>
            </w:r>
          </w:p>
        </w:tc>
        <w:tc>
          <w:tcPr>
            <w:tcW w:w="2835" w:type="dxa"/>
            <w:vMerge w:val="restart"/>
          </w:tcPr>
          <w:p w:rsidR="001B5197" w:rsidRDefault="001B5197" w:rsidP="00E97349">
            <w:pPr>
              <w:pStyle w:val="ConsPlusNormal"/>
              <w:jc w:val="both"/>
            </w:pPr>
            <w:r>
              <w:t>Утвержден</w:t>
            </w:r>
            <w:r w:rsidR="00E97349">
              <w:t xml:space="preserve"> </w:t>
            </w:r>
            <w:r>
              <w:t>ли руководителем главного администратора средств бюджета</w:t>
            </w:r>
            <w:r w:rsidR="00E97349">
              <w:t xml:space="preserve"> муниципального  района</w:t>
            </w:r>
            <w:r>
              <w:t xml:space="preserve"> годовой план внутреннего финансового аудита?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</w:pPr>
            <w:r>
              <w:t>Утвержден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</w:pPr>
            <w:r>
              <w:t>Не утвержден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Указаны ли в годовом плане внутреннего финансового аудита по каждой аудиторской проверке следующие данные:</w:t>
            </w:r>
          </w:p>
          <w:p w:rsidR="001B5197" w:rsidRDefault="001B5197">
            <w:pPr>
              <w:pStyle w:val="ConsPlusNormal"/>
              <w:jc w:val="both"/>
            </w:pPr>
            <w:r>
              <w:t>1) тема аудиторской проверки;</w:t>
            </w:r>
          </w:p>
          <w:p w:rsidR="001B5197" w:rsidRDefault="001B5197">
            <w:pPr>
              <w:pStyle w:val="ConsPlusNormal"/>
              <w:jc w:val="both"/>
            </w:pPr>
            <w:r>
              <w:t>2) объекты аудита;</w:t>
            </w:r>
          </w:p>
          <w:p w:rsidR="001B5197" w:rsidRDefault="001B5197">
            <w:pPr>
              <w:pStyle w:val="ConsPlusNormal"/>
              <w:jc w:val="both"/>
            </w:pPr>
            <w:r>
              <w:t>3) срок проведения аудиторской проверки;</w:t>
            </w:r>
          </w:p>
          <w:p w:rsidR="001B5197" w:rsidRDefault="001B5197">
            <w:pPr>
              <w:pStyle w:val="ConsPlusNormal"/>
              <w:jc w:val="both"/>
            </w:pPr>
            <w:r>
              <w:t>4) ответственные исполнители?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Указаны все требования 1 - 4 настоящего пункта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</w:pPr>
            <w:r>
              <w:t>Указаны требования 1 - 3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</w:pPr>
            <w:r>
              <w:t>Указаны требования 1 - 2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</w:pPr>
            <w:r>
              <w:t>Требования настоящего пункта не выполнены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Утвержден ли план аудиторских проверок до начала очередного финансового года?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</w:pPr>
            <w:r>
              <w:t>да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</w:pPr>
            <w:r>
              <w:t>нет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</w:pPr>
            <w:r>
              <w:t>Осуществлены ли следующие действия в рамках подготовки к проведению аудиторской проверки:</w:t>
            </w:r>
          </w:p>
          <w:p w:rsidR="001B5197" w:rsidRDefault="001B5197">
            <w:pPr>
              <w:pStyle w:val="ConsPlusNormal"/>
              <w:jc w:val="both"/>
            </w:pPr>
            <w:r>
              <w:t>1) утверждение программы аудиторской проверки;</w:t>
            </w:r>
          </w:p>
          <w:p w:rsidR="001B5197" w:rsidRDefault="001B5197" w:rsidP="001F2B52">
            <w:pPr>
              <w:pStyle w:val="ConsPlusNormal"/>
              <w:jc w:val="both"/>
            </w:pPr>
            <w:r>
              <w:t>2)формирование аудиторской группы?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</w:pPr>
            <w:r>
              <w:t>Осуществлены действия 1 - 2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</w:pPr>
            <w:r>
              <w:t>Осуществлены действия 1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</w:pPr>
            <w:r>
              <w:t>Требования настоящего пункта не выполнены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</w:pPr>
            <w:r>
              <w:t>Содержат ли программы аудиторских проверок</w:t>
            </w:r>
          </w:p>
          <w:p w:rsidR="001B5197" w:rsidRDefault="001B5197">
            <w:pPr>
              <w:pStyle w:val="ConsPlusNormal"/>
            </w:pPr>
            <w:r>
              <w:t>следующие данные:</w:t>
            </w:r>
          </w:p>
          <w:p w:rsidR="001B5197" w:rsidRDefault="001B5197">
            <w:pPr>
              <w:pStyle w:val="ConsPlusNormal"/>
            </w:pPr>
            <w:r>
              <w:t>1) тема аудиторской проверки;</w:t>
            </w:r>
          </w:p>
          <w:p w:rsidR="001B5197" w:rsidRDefault="001B5197">
            <w:pPr>
              <w:pStyle w:val="ConsPlusNormal"/>
            </w:pPr>
            <w:r>
              <w:t>2) наименование объектов аудиторской проверки;</w:t>
            </w:r>
          </w:p>
          <w:p w:rsidR="001B5197" w:rsidRDefault="001B5197">
            <w:pPr>
              <w:pStyle w:val="ConsPlusNormal"/>
            </w:pPr>
            <w:r>
              <w:t>3) перечень вопросов, подлежащих изучению в ходе аудиторской проверки;</w:t>
            </w:r>
          </w:p>
          <w:p w:rsidR="001B5197" w:rsidRDefault="001B5197">
            <w:pPr>
              <w:pStyle w:val="ConsPlusNormal"/>
            </w:pPr>
            <w:r>
              <w:t xml:space="preserve">4) сроки проведения </w:t>
            </w:r>
            <w:r>
              <w:lastRenderedPageBreak/>
              <w:t>аудиторской проверки?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lastRenderedPageBreak/>
              <w:t>Все программы содержат данные 1 - 4 настоящего пункта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Большая часть программ содержит данные 1 - 4 настоящего пункта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 xml:space="preserve">Программы </w:t>
            </w:r>
            <w:r>
              <w:lastRenderedPageBreak/>
              <w:t>аудиторских проверок содержат не все данные 1 - 4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</w:pPr>
            <w:r>
              <w:t>Требования настоящего пункта не выполнены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4" w:type="dxa"/>
            <w:gridSpan w:val="5"/>
          </w:tcPr>
          <w:p w:rsidR="001B5197" w:rsidRDefault="001B5197">
            <w:pPr>
              <w:pStyle w:val="ConsPlusNormal"/>
              <w:jc w:val="center"/>
            </w:pPr>
            <w:r>
              <w:t>Качество организации и осуществления внутреннего финансового контроля и внутреннего финансового аудита</w:t>
            </w:r>
          </w:p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835" w:type="dxa"/>
            <w:vMerge w:val="restart"/>
          </w:tcPr>
          <w:p w:rsidR="001B5197" w:rsidRDefault="001B5197" w:rsidP="00C3083A">
            <w:pPr>
              <w:pStyle w:val="ConsPlusNormal"/>
              <w:jc w:val="both"/>
            </w:pPr>
            <w:r>
              <w:t>Осуществляется ли внутренний финансовый контроль в отношении установленных Порядком осуществления главными распорядителями (распорядителями) средств  бюджета, главными администраторами (администраторами) доходов бюджета</w:t>
            </w:r>
            <w:r w:rsidR="001F2B52">
              <w:t xml:space="preserve"> муниципального района</w:t>
            </w:r>
            <w:r>
              <w:t>, главными администраторами (администраторами) источников финансирования дефицита городского бюджета внутреннего финансового контроля и внутреннего финансового аудита, входящих в полномочия главного администратора средств  бюджета</w:t>
            </w:r>
            <w:r w:rsidR="001F2B52">
              <w:t xml:space="preserve"> муниципального района</w:t>
            </w:r>
            <w:r>
              <w:t>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Осуществляется в отношении всех существующих внутренних бюджетных процедур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Осуществляется в отношении 90% существующих внутренних бюджетных процедур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Осуществляется в отношении 75% существующих внутренних бюджетных процедур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Осуществляется в отношении 45% существующих внутренних бюджетных процедур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Осуществляется в отношении менее 15% существующих внутренних бюджетных процедур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Имеются ли при осуществлении внутреннего финансового контроля случаи несоблюдения следующих требований, указанных в картах внутреннего финансового контроля:</w:t>
            </w:r>
          </w:p>
          <w:p w:rsidR="001B5197" w:rsidRDefault="001B5197">
            <w:pPr>
              <w:pStyle w:val="ConsPlusNormal"/>
              <w:jc w:val="both"/>
            </w:pPr>
            <w:r>
              <w:t>1) периодичности,</w:t>
            </w:r>
          </w:p>
          <w:p w:rsidR="001B5197" w:rsidRDefault="001B5197">
            <w:pPr>
              <w:pStyle w:val="ConsPlusNormal"/>
              <w:jc w:val="both"/>
            </w:pPr>
            <w:r>
              <w:t>2) методов контроля,</w:t>
            </w:r>
          </w:p>
          <w:p w:rsidR="001B5197" w:rsidRDefault="001B5197">
            <w:pPr>
              <w:pStyle w:val="ConsPlusNormal"/>
              <w:jc w:val="both"/>
            </w:pPr>
            <w:r>
              <w:t>3) способов контроля?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Несоблюдение требований отсутствуют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Имеется единичный случай несоблюдения требований 1, 2 или 3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Имеется не более трех случаев</w:t>
            </w:r>
            <w:proofErr w:type="gramEnd"/>
            <w:r>
              <w:t xml:space="preserve"> несоблюдения требований 1, 2 или 3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 xml:space="preserve">Имеются </w:t>
            </w:r>
            <w:r>
              <w:lastRenderedPageBreak/>
              <w:t>множественные случаи несоблюдения требования 1 - 3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lastRenderedPageBreak/>
              <w:t>3.3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Выполнены ли следующие требования к ведению регистров (журналов) внутреннего финансового контроля:</w:t>
            </w:r>
          </w:p>
          <w:p w:rsidR="001B5197" w:rsidRDefault="001B5197">
            <w:pPr>
              <w:pStyle w:val="ConsPlusNormal"/>
              <w:jc w:val="both"/>
            </w:pPr>
            <w:r>
              <w:t>регистры (журналы) внутреннего финансового контроля ведутся всеми подразделениями, ответственными за выполнение внутренних бюджетных процедур;</w:t>
            </w:r>
          </w:p>
          <w:p w:rsidR="001B5197" w:rsidRDefault="001B5197">
            <w:pPr>
              <w:pStyle w:val="ConsPlusNormal"/>
              <w:jc w:val="both"/>
            </w:pPr>
            <w:r>
              <w:t>регистры содержат информацию о выявленных недостатках и (или) нарушениях при исполнении внутренних бюджетных процедур;</w:t>
            </w:r>
          </w:p>
          <w:p w:rsidR="001B5197" w:rsidRDefault="001B5197">
            <w:pPr>
              <w:pStyle w:val="ConsPlusNormal"/>
              <w:jc w:val="both"/>
            </w:pPr>
            <w:r>
              <w:t>регистры содержат сведения о причинах рисков возникновения нарушений и (или) недостатков;</w:t>
            </w:r>
          </w:p>
          <w:p w:rsidR="001B5197" w:rsidRDefault="001B5197">
            <w:pPr>
              <w:pStyle w:val="ConsPlusNormal"/>
              <w:jc w:val="both"/>
            </w:pPr>
            <w:r>
              <w:t>регистры содержат сведения о предполагаемых мерах по их устранению?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Выполнены все требования настоящего пункта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Выполнены требования 1 - 3 настоящего пункта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Выполнены требования 1 - 2 настоящего пункта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Требования 1 - 4 не выполнены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2835" w:type="dxa"/>
            <w:vMerge w:val="restart"/>
          </w:tcPr>
          <w:p w:rsidR="001B5197" w:rsidRDefault="001B5197" w:rsidP="001F2B52">
            <w:pPr>
              <w:pStyle w:val="ConsPlusNormal"/>
              <w:jc w:val="both"/>
            </w:pPr>
            <w:r>
              <w:t>Осуществляется ли учет регистров (журналов) внутреннего финансового контроля в установленном главным администратором средств  бюджета порядке?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Учет осуществляется согласно установленному порядку всеми подразделениями, ответственными за выполнение внутренних бюджетных процедур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Учет осуществляется, имеется не более двух случаев нарушения порядка ведения учета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Учет осуществляется, имеются множественные случаи нарушения порядка ведения учета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Учет не осуществляется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lastRenderedPageBreak/>
              <w:t>3.5</w:t>
            </w:r>
          </w:p>
        </w:tc>
        <w:tc>
          <w:tcPr>
            <w:tcW w:w="2835" w:type="dxa"/>
            <w:vMerge w:val="restart"/>
          </w:tcPr>
          <w:p w:rsidR="001B5197" w:rsidRDefault="001B5197" w:rsidP="001F2B52">
            <w:pPr>
              <w:pStyle w:val="ConsPlusNormal"/>
              <w:jc w:val="both"/>
            </w:pPr>
            <w:r>
              <w:t xml:space="preserve">Осуществляется ли хранение регистров (журналов) внутреннего финансового контроля в установленном главным администратором средств  бюджета </w:t>
            </w:r>
            <w:r w:rsidR="001F2B52">
              <w:t xml:space="preserve">муниципального района </w:t>
            </w:r>
            <w:r>
              <w:t>порядке?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Хранение осуществляется согласно установленному порядку всеми подразделениями, ответственными за выполнение внутренних бюджетных процедур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Хранение осуществляется, имеется не более двух случаев нарушения порядка хранений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Хранение осуществляется, имеются множественные случаи нарушения порядка хранения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Хранение не осуществляется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Приняты ли по итогам рассмотрения результатов внутреннего финансового контроля решения с указанием сроков их выполнения?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Приняты соответствующие решения с указанием сроков выполнения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Приняты соответствующие решения без указания сроков выполнения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Решения не приняты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Учтена ли при принятии решений по итогам рассмотрения результатов внутреннего финансового контроля следующая информация:</w:t>
            </w:r>
          </w:p>
          <w:p w:rsidR="001B5197" w:rsidRDefault="001B5197">
            <w:pPr>
              <w:pStyle w:val="ConsPlusNormal"/>
              <w:jc w:val="both"/>
            </w:pPr>
            <w:r>
              <w:t>1) информация, указанная в актах, заключениях, представлениях и предписаниях органов муниципального финансового контроля;</w:t>
            </w:r>
          </w:p>
          <w:p w:rsidR="001B5197" w:rsidRDefault="001B5197">
            <w:pPr>
              <w:pStyle w:val="ConsPlusNormal"/>
              <w:jc w:val="both"/>
            </w:pPr>
            <w:r>
              <w:t>2) информация, указанная в отчетах внутреннего финансового аудита?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Учтена информация 1 - 2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Учтена информация 1 или 2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Информация 1 - 2 не учтена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lastRenderedPageBreak/>
              <w:t>3.8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Соблюдаются ли уполномоченными подразделениями главного администратора средств городского бюджета следующие требования в отношении отчетности о результатах внутреннего финансового контроля:</w:t>
            </w:r>
          </w:p>
          <w:p w:rsidR="001B5197" w:rsidRDefault="001B5197">
            <w:pPr>
              <w:pStyle w:val="ConsPlusNormal"/>
              <w:jc w:val="both"/>
            </w:pPr>
            <w:r>
              <w:t>1)периодичность представления;</w:t>
            </w:r>
          </w:p>
          <w:p w:rsidR="001B5197" w:rsidRDefault="001B5197" w:rsidP="001F2B52">
            <w:pPr>
              <w:pStyle w:val="ConsPlusNormal"/>
              <w:jc w:val="both"/>
            </w:pPr>
            <w:r>
              <w:t>2)своевременность представления?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Требования настоящего пункта выполнены всеми уполномоченными подразделениями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Имеются единичные случаи нарушения требований 1 или 2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Имеются множественные случаи нарушения требований 1 и (или) 2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Требования настоящего пункта не выполняются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3.9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 xml:space="preserve">Имеются ли случаи </w:t>
            </w:r>
            <w:proofErr w:type="spellStart"/>
            <w:r>
              <w:t>необеспечения</w:t>
            </w:r>
            <w:proofErr w:type="spellEnd"/>
            <w:r>
              <w:t xml:space="preserve"> функциональной независимости при осуществлении внутреннего финансового аудита структурных подразделений и (или) уполномоченных должностных лиц, работников главного администратора средств городского бюджета, наделенных полномочиями по осуществлению внутреннего финансового аудита?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 xml:space="preserve">Случаи </w:t>
            </w:r>
            <w:proofErr w:type="spellStart"/>
            <w:r>
              <w:t>необеспечения</w:t>
            </w:r>
            <w:proofErr w:type="spellEnd"/>
            <w:r>
              <w:t xml:space="preserve"> функциональной независимости отсутствуют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 xml:space="preserve">Имеется единичный случай </w:t>
            </w:r>
            <w:proofErr w:type="spellStart"/>
            <w:r>
              <w:t>необеспечения</w:t>
            </w:r>
            <w:proofErr w:type="spellEnd"/>
            <w:r>
              <w:t xml:space="preserve"> функциональной независимости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Имеется не более трех случаев</w:t>
            </w:r>
            <w:proofErr w:type="gramEnd"/>
            <w:r>
              <w:t xml:space="preserve"> </w:t>
            </w:r>
            <w:proofErr w:type="spellStart"/>
            <w:r>
              <w:t>необеспечения</w:t>
            </w:r>
            <w:proofErr w:type="spellEnd"/>
            <w:r>
              <w:t xml:space="preserve"> функциональной независимости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 xml:space="preserve">Имеются множественные случаи </w:t>
            </w:r>
            <w:proofErr w:type="spellStart"/>
            <w:r>
              <w:t>необеспечения</w:t>
            </w:r>
            <w:proofErr w:type="spellEnd"/>
            <w:r>
              <w:t xml:space="preserve"> функциональной независимости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3.10</w:t>
            </w:r>
          </w:p>
        </w:tc>
        <w:tc>
          <w:tcPr>
            <w:tcW w:w="2835" w:type="dxa"/>
            <w:vMerge w:val="restart"/>
          </w:tcPr>
          <w:p w:rsidR="001B5197" w:rsidRDefault="001B5197" w:rsidP="001F2B52">
            <w:pPr>
              <w:pStyle w:val="ConsPlusNormal"/>
              <w:jc w:val="both"/>
            </w:pPr>
            <w:r>
              <w:t>Имеются ли при осуществлении плановых аудиторских проверок случаи отклонения от годового плана внутреннего финансового аудита, утвержденного руководителем главного администратора средств  бюджета</w:t>
            </w:r>
            <w:r w:rsidR="001F2B52">
              <w:t xml:space="preserve"> муниципального района</w:t>
            </w:r>
            <w:r>
              <w:t>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Случаи отклонения от плана отсутствуют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Имеется единичный случай отклонения от плана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Имеется не более трех случаев</w:t>
            </w:r>
            <w:proofErr w:type="gramEnd"/>
            <w:r>
              <w:t xml:space="preserve"> отклонения от плана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 xml:space="preserve">Имеются множественные случаи отклонения от </w:t>
            </w:r>
            <w:r>
              <w:lastRenderedPageBreak/>
              <w:t>плана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lastRenderedPageBreak/>
              <w:t>3.11</w:t>
            </w:r>
          </w:p>
        </w:tc>
        <w:tc>
          <w:tcPr>
            <w:tcW w:w="2835" w:type="dxa"/>
            <w:vMerge w:val="restart"/>
          </w:tcPr>
          <w:p w:rsidR="001B5197" w:rsidRDefault="001B5197" w:rsidP="001F2B52">
            <w:pPr>
              <w:pStyle w:val="ConsPlusNormal"/>
              <w:jc w:val="both"/>
            </w:pPr>
            <w:r>
              <w:t xml:space="preserve">Имеются ли случаи осуществления аудиторских проверок, не назначенных решением </w:t>
            </w:r>
            <w:proofErr w:type="gramStart"/>
            <w:r>
              <w:t>руководителя главного администратора средств  бюджета</w:t>
            </w:r>
            <w:r w:rsidR="001C4584">
              <w:t xml:space="preserve"> муниципального района</w:t>
            </w:r>
            <w:proofErr w:type="gramEnd"/>
            <w:r>
              <w:t>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Случаи осуществления аудиторских проверок, не назначенных решением руководителя, отсутствуют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Имеется единичный случай осуществления аудиторских проверок, не назначенных решением руководителя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Имеется не более трех случаев</w:t>
            </w:r>
            <w:proofErr w:type="gramEnd"/>
            <w:r>
              <w:t xml:space="preserve"> осуществления аудиторских проверок, не назначенных решением руководителя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Имеются множественные случаи осуществления аудиторских проверок, не назначенных решением руководителя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3.12</w:t>
            </w:r>
          </w:p>
        </w:tc>
        <w:tc>
          <w:tcPr>
            <w:tcW w:w="2835" w:type="dxa"/>
            <w:vMerge w:val="restart"/>
          </w:tcPr>
          <w:p w:rsidR="001B5197" w:rsidRDefault="001B5197" w:rsidP="001C4584">
            <w:pPr>
              <w:pStyle w:val="ConsPlusNormal"/>
              <w:jc w:val="both"/>
            </w:pPr>
            <w:r>
              <w:t>Имеются ли при осуществлен</w:t>
            </w:r>
            <w:proofErr w:type="gramStart"/>
            <w:r>
              <w:t xml:space="preserve">ии </w:t>
            </w:r>
            <w:r w:rsidR="001C4584">
              <w:t xml:space="preserve"> а</w:t>
            </w:r>
            <w:r>
              <w:t>у</w:t>
            </w:r>
            <w:proofErr w:type="gramEnd"/>
            <w:r>
              <w:t>диторских проверок случаи отклонения от программ аудиторских проверок, утвержденных руководителями субъекта внутреннего финансового аудита?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Случаи отклонения от программ отсутствуют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Имеется единичный случай отклонения от программ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proofErr w:type="gramStart"/>
            <w:r>
              <w:t>Имеется не более трех случаев</w:t>
            </w:r>
            <w:proofErr w:type="gramEnd"/>
            <w:r>
              <w:t xml:space="preserve"> отклонения от программ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Имеются множественные случаи отклонения от программ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3.13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Осуществляется ли документирование проведения аудиторских проверок?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Осуществляется по всем проверкам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Осуществляется не по всем проверкам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Не осуществляется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lastRenderedPageBreak/>
              <w:t>3.14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Имеются ли случаи невручения результатов аудиторской проверки представителю объекта аудита, уполномоченному на получение акта?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Случаи невручения результатов отсутствуют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Имеется единичный случай невручения результатов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Имеются множественные случаи невручения результатов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3.15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>Содержат ли отчеты о результатах аудиторских проверок информацию:</w:t>
            </w:r>
          </w:p>
          <w:p w:rsidR="001B5197" w:rsidRDefault="001B5197">
            <w:pPr>
              <w:pStyle w:val="ConsPlusNormal"/>
              <w:jc w:val="both"/>
            </w:pPr>
            <w:r>
              <w:t>1) о выявленных в ходе аудиторской проверки недостатках и нарушениях (в количественном и денежном выражении), об условиях и о причинах таких нарушений, о значимых бюджетных рисках;</w:t>
            </w:r>
          </w:p>
          <w:p w:rsidR="001B5197" w:rsidRDefault="001B5197">
            <w:pPr>
              <w:pStyle w:val="ConsPlusNormal"/>
              <w:jc w:val="both"/>
            </w:pPr>
            <w:r>
              <w:t>2) о наличии или об отсутствии возражений со стороны объектов аудита?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Все отчеты содержат информацию 1 - 2 настоящего пункта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Большая часть отчетов содержит информацию 1 - 2 настоящего пункта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Большая часть отчетов содержит только информацию 1 настоящего пункта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Требования настоящего пункта не выполнены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3.16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</w:pPr>
            <w:r>
              <w:t>Содержат ли отчеты о результатах аудиторских проверок следующие выводы:</w:t>
            </w:r>
          </w:p>
          <w:p w:rsidR="001B5197" w:rsidRDefault="001B5197">
            <w:pPr>
              <w:pStyle w:val="ConsPlusNormal"/>
              <w:jc w:val="both"/>
            </w:pPr>
            <w:r>
              <w:t>1) о степени надежности внутреннего финансового контроля;</w:t>
            </w:r>
          </w:p>
          <w:p w:rsidR="001B5197" w:rsidRDefault="001B5197">
            <w:pPr>
              <w:pStyle w:val="ConsPlusNormal"/>
              <w:jc w:val="both"/>
            </w:pPr>
            <w:r>
              <w:t>2) о достоверности представленной объектами аудита бюджетной отчетности;</w:t>
            </w:r>
          </w:p>
          <w:p w:rsidR="001B5197" w:rsidRDefault="001B5197">
            <w:pPr>
              <w:pStyle w:val="ConsPlusNormal"/>
              <w:jc w:val="both"/>
            </w:pPr>
            <w:r>
              <w:t>3) о соответствии ведения бюджетного учета объектами аудита методологии и стандартам бюджетного учета, установленным Министерством финансов Российской Федерации?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Все отчеты содержат выводы 1 - 3 настоящего пункта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Большая часть отчетов содержат выводы 1 - 3 настоящего пункта в полном объеме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Большая часть отчетов содержит два вывода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Большая часть отчетов содержит один вывод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Требования настоящего пункта не выполнены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3.17</w:t>
            </w:r>
          </w:p>
        </w:tc>
        <w:tc>
          <w:tcPr>
            <w:tcW w:w="2835" w:type="dxa"/>
            <w:vMerge w:val="restart"/>
          </w:tcPr>
          <w:p w:rsidR="001B5197" w:rsidRDefault="001B5197">
            <w:pPr>
              <w:pStyle w:val="ConsPlusNormal"/>
              <w:jc w:val="both"/>
            </w:pPr>
            <w:r>
              <w:t xml:space="preserve">Имеются ли случаи нарушения сроков </w:t>
            </w:r>
            <w:r>
              <w:lastRenderedPageBreak/>
              <w:t>представления субъектом внутреннего финансового аудита годовой отчетности о результатах осуществления внутреннего финансового аудита?</w:t>
            </w:r>
          </w:p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lastRenderedPageBreak/>
              <w:t>Случаи нарушения сроков отсутствуют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 w:val="restart"/>
          </w:tcPr>
          <w:p w:rsidR="001B5197" w:rsidRDefault="001B5197">
            <w:pPr>
              <w:pStyle w:val="ConsPlusNormal"/>
              <w:jc w:val="both"/>
            </w:pPr>
          </w:p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Имеется единичный случай нарушения сроков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  <w:tr w:rsidR="001B5197">
        <w:tc>
          <w:tcPr>
            <w:tcW w:w="567" w:type="dxa"/>
            <w:vMerge/>
          </w:tcPr>
          <w:p w:rsidR="001B5197" w:rsidRDefault="001B5197"/>
        </w:tc>
        <w:tc>
          <w:tcPr>
            <w:tcW w:w="2835" w:type="dxa"/>
            <w:vMerge/>
          </w:tcPr>
          <w:p w:rsidR="001B5197" w:rsidRDefault="001B5197"/>
        </w:tc>
        <w:tc>
          <w:tcPr>
            <w:tcW w:w="2324" w:type="dxa"/>
          </w:tcPr>
          <w:p w:rsidR="001B5197" w:rsidRDefault="001B5197">
            <w:pPr>
              <w:pStyle w:val="ConsPlusNormal"/>
              <w:jc w:val="both"/>
            </w:pPr>
            <w:r>
              <w:t>Имеются множественные случаи нарушения сроков</w:t>
            </w:r>
          </w:p>
        </w:tc>
        <w:tc>
          <w:tcPr>
            <w:tcW w:w="794" w:type="dxa"/>
          </w:tcPr>
          <w:p w:rsidR="001B5197" w:rsidRDefault="001B519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474" w:type="dxa"/>
            <w:vMerge/>
          </w:tcPr>
          <w:p w:rsidR="001B5197" w:rsidRDefault="001B5197"/>
        </w:tc>
      </w:tr>
    </w:tbl>
    <w:p w:rsidR="001B5197" w:rsidRDefault="001B5197">
      <w:pPr>
        <w:pStyle w:val="ConsPlusNormal"/>
        <w:jc w:val="both"/>
      </w:pPr>
    </w:p>
    <w:p w:rsidR="001B5197" w:rsidRDefault="001B5197">
      <w:pPr>
        <w:pStyle w:val="ConsPlusNormal"/>
        <w:ind w:firstLine="540"/>
        <w:jc w:val="both"/>
      </w:pPr>
      <w:r>
        <w:t>--------------------------------</w:t>
      </w:r>
    </w:p>
    <w:p w:rsidR="001B5197" w:rsidRDefault="001B5197">
      <w:pPr>
        <w:pStyle w:val="ConsPlusNormal"/>
        <w:spacing w:before="220"/>
        <w:ind w:firstLine="540"/>
        <w:jc w:val="both"/>
      </w:pPr>
      <w:bookmarkStart w:id="2" w:name="P718"/>
      <w:bookmarkEnd w:id="2"/>
      <w:r>
        <w:t>&lt;1&gt; Максимальное количество баллов - 120 баллов, из них:</w:t>
      </w:r>
    </w:p>
    <w:p w:rsidR="001B5197" w:rsidRDefault="001B5197">
      <w:pPr>
        <w:pStyle w:val="ConsPlusNormal"/>
        <w:spacing w:before="220"/>
        <w:ind w:firstLine="540"/>
        <w:jc w:val="both"/>
      </w:pPr>
      <w:r>
        <w:t>- качество нормативно-правового обеспечения осуществления внутреннего финансового контроля и внутреннего финансового аудита - 32 баллов;</w:t>
      </w:r>
    </w:p>
    <w:p w:rsidR="001B5197" w:rsidRDefault="001B5197">
      <w:pPr>
        <w:pStyle w:val="ConsPlusNormal"/>
        <w:spacing w:before="220"/>
        <w:ind w:firstLine="540"/>
        <w:jc w:val="both"/>
      </w:pPr>
      <w:r>
        <w:t>- качество подготовки к проведению внутреннего финансового контроля и внутреннего финансового аудита - 28 баллов;</w:t>
      </w:r>
    </w:p>
    <w:p w:rsidR="001B5197" w:rsidRDefault="001B5197">
      <w:pPr>
        <w:pStyle w:val="ConsPlusNormal"/>
        <w:spacing w:before="220"/>
        <w:ind w:firstLine="540"/>
        <w:jc w:val="both"/>
      </w:pPr>
      <w:r>
        <w:t>- качество организации и осуществления внутреннего финансового контроля и внутреннего финансового аудита - 60 баллов.</w:t>
      </w:r>
    </w:p>
    <w:p w:rsidR="001B5197" w:rsidRDefault="001B5197">
      <w:pPr>
        <w:pStyle w:val="ConsPlusNormal"/>
        <w:spacing w:before="220"/>
        <w:ind w:firstLine="540"/>
        <w:jc w:val="both"/>
      </w:pPr>
      <w:bookmarkStart w:id="3" w:name="P722"/>
      <w:bookmarkEnd w:id="3"/>
      <w:r>
        <w:t>&lt;2&gt; Соответствующий ответ отмечается галочкой (V).</w:t>
      </w:r>
    </w:p>
    <w:p w:rsidR="001B5197" w:rsidRDefault="001B5197">
      <w:pPr>
        <w:pStyle w:val="ConsPlusNormal"/>
        <w:jc w:val="both"/>
      </w:pPr>
    </w:p>
    <w:p w:rsidR="001B5197" w:rsidRDefault="001B5197">
      <w:pPr>
        <w:pStyle w:val="ConsPlusNormal"/>
        <w:jc w:val="both"/>
      </w:pPr>
    </w:p>
    <w:p w:rsidR="001B5197" w:rsidRDefault="001B5197">
      <w:pPr>
        <w:pStyle w:val="ConsPlusNormal"/>
        <w:jc w:val="both"/>
      </w:pPr>
    </w:p>
    <w:p w:rsidR="001B5197" w:rsidRDefault="001B5197">
      <w:pPr>
        <w:pStyle w:val="ConsPlusNormal"/>
        <w:jc w:val="both"/>
      </w:pPr>
    </w:p>
    <w:p w:rsidR="001B5197" w:rsidRDefault="001B5197">
      <w:pPr>
        <w:pStyle w:val="ConsPlusNormal"/>
        <w:jc w:val="both"/>
      </w:pPr>
    </w:p>
    <w:p w:rsidR="001B5197" w:rsidRDefault="001B5197">
      <w:pPr>
        <w:sectPr w:rsidR="001B5197" w:rsidSect="00FA7A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5197" w:rsidRDefault="001B5197">
      <w:pPr>
        <w:pStyle w:val="ConsPlusNormal"/>
        <w:jc w:val="right"/>
        <w:outlineLvl w:val="1"/>
      </w:pPr>
      <w:r>
        <w:lastRenderedPageBreak/>
        <w:t>Приложение N 2</w:t>
      </w:r>
    </w:p>
    <w:p w:rsidR="001B5197" w:rsidRDefault="001B5197">
      <w:pPr>
        <w:pStyle w:val="ConsPlusNormal"/>
        <w:jc w:val="right"/>
      </w:pPr>
      <w:r>
        <w:t>к Порядку проведения анализа осуществления</w:t>
      </w:r>
    </w:p>
    <w:p w:rsidR="001B5197" w:rsidRDefault="001B5197">
      <w:pPr>
        <w:pStyle w:val="ConsPlusNormal"/>
        <w:jc w:val="right"/>
      </w:pPr>
      <w:r>
        <w:t xml:space="preserve">главными администраторами средств </w:t>
      </w:r>
    </w:p>
    <w:p w:rsidR="001B5197" w:rsidRDefault="001B5197">
      <w:pPr>
        <w:pStyle w:val="ConsPlusNormal"/>
        <w:jc w:val="right"/>
      </w:pPr>
      <w:r>
        <w:t>бюджета внутреннего финансового контроля и</w:t>
      </w:r>
    </w:p>
    <w:p w:rsidR="001B5197" w:rsidRDefault="001B5197">
      <w:pPr>
        <w:pStyle w:val="ConsPlusNormal"/>
        <w:jc w:val="right"/>
      </w:pPr>
      <w:r>
        <w:t>внутреннего финансового аудита,</w:t>
      </w:r>
    </w:p>
    <w:p w:rsidR="001B5197" w:rsidRDefault="001B5197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постановлением</w:t>
      </w:r>
    </w:p>
    <w:p w:rsidR="001B5197" w:rsidRDefault="001B5197">
      <w:pPr>
        <w:pStyle w:val="ConsPlusNormal"/>
        <w:jc w:val="right"/>
      </w:pPr>
      <w:r>
        <w:t xml:space="preserve">администрации </w:t>
      </w:r>
      <w:proofErr w:type="spellStart"/>
      <w:r w:rsidR="00C5460D">
        <w:t>Глушковского</w:t>
      </w:r>
      <w:proofErr w:type="spellEnd"/>
      <w:r w:rsidR="00C5460D">
        <w:t xml:space="preserve">  района</w:t>
      </w:r>
    </w:p>
    <w:p w:rsidR="001B5197" w:rsidRDefault="001B5197">
      <w:pPr>
        <w:pStyle w:val="ConsPlusNormal"/>
        <w:jc w:val="right"/>
      </w:pPr>
      <w:r>
        <w:t>от</w:t>
      </w:r>
      <w:r w:rsidR="00C5460D">
        <w:t>_________</w:t>
      </w:r>
      <w:r>
        <w:t xml:space="preserve">  201</w:t>
      </w:r>
      <w:r w:rsidR="00C5460D">
        <w:t>7</w:t>
      </w:r>
      <w:r>
        <w:t xml:space="preserve"> г. N </w:t>
      </w:r>
      <w:r w:rsidR="00C5460D">
        <w:t xml:space="preserve"> _____       </w:t>
      </w:r>
    </w:p>
    <w:p w:rsidR="001B5197" w:rsidRDefault="001B5197">
      <w:pPr>
        <w:pStyle w:val="ConsPlusNormal"/>
        <w:jc w:val="both"/>
      </w:pPr>
    </w:p>
    <w:p w:rsidR="001B5197" w:rsidRDefault="001B5197">
      <w:pPr>
        <w:pStyle w:val="ConsPlusNormal"/>
        <w:jc w:val="center"/>
      </w:pPr>
      <w:bookmarkStart w:id="4" w:name="P737"/>
      <w:bookmarkEnd w:id="4"/>
      <w:r>
        <w:t>Результаты оценки качества внутреннего финансового контроля</w:t>
      </w:r>
    </w:p>
    <w:p w:rsidR="001B5197" w:rsidRDefault="001B5197">
      <w:pPr>
        <w:pStyle w:val="ConsPlusNormal"/>
        <w:jc w:val="center"/>
      </w:pPr>
      <w:r>
        <w:t>и внутреннего финансового аудита</w:t>
      </w:r>
    </w:p>
    <w:p w:rsidR="001B5197" w:rsidRDefault="001B5197">
      <w:pPr>
        <w:pStyle w:val="ConsPlusNormal"/>
        <w:jc w:val="center"/>
      </w:pPr>
      <w:r>
        <w:t>за _______________ год</w:t>
      </w:r>
    </w:p>
    <w:p w:rsidR="001B5197" w:rsidRDefault="001B5197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61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04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04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604"/>
        <w:gridCol w:w="604"/>
        <w:gridCol w:w="604"/>
        <w:gridCol w:w="604"/>
        <w:gridCol w:w="604"/>
        <w:gridCol w:w="604"/>
        <w:gridCol w:w="604"/>
        <w:gridCol w:w="604"/>
        <w:gridCol w:w="1077"/>
        <w:gridCol w:w="844"/>
        <w:gridCol w:w="1134"/>
      </w:tblGrid>
      <w:tr w:rsidR="001B5197">
        <w:tc>
          <w:tcPr>
            <w:tcW w:w="1361" w:type="dxa"/>
            <w:vMerge w:val="restart"/>
          </w:tcPr>
          <w:p w:rsidR="00D42531" w:rsidRDefault="001B5197" w:rsidP="00D42531">
            <w:pPr>
              <w:pStyle w:val="ConsPlusNormal"/>
              <w:jc w:val="center"/>
            </w:pPr>
            <w:r>
              <w:t xml:space="preserve">Код главного администратора средств </w:t>
            </w:r>
          </w:p>
          <w:p w:rsidR="001B5197" w:rsidRDefault="001B5197" w:rsidP="00D42531">
            <w:pPr>
              <w:pStyle w:val="ConsPlusNormal"/>
              <w:jc w:val="center"/>
            </w:pPr>
            <w:r>
              <w:t xml:space="preserve"> бюджета</w:t>
            </w:r>
          </w:p>
        </w:tc>
        <w:tc>
          <w:tcPr>
            <w:tcW w:w="19810" w:type="dxa"/>
            <w:gridSpan w:val="37"/>
          </w:tcPr>
          <w:p w:rsidR="001B5197" w:rsidRDefault="001B5197" w:rsidP="00D42531">
            <w:pPr>
              <w:pStyle w:val="ConsPlusNormal"/>
              <w:jc w:val="center"/>
            </w:pPr>
            <w:r>
              <w:t xml:space="preserve">Номера вопросов из </w:t>
            </w:r>
            <w:hyperlink w:anchor="P131" w:history="1">
              <w:r>
                <w:rPr>
                  <w:color w:val="0000FF"/>
                </w:rPr>
                <w:t>приложения N 1</w:t>
              </w:r>
            </w:hyperlink>
            <w:r>
              <w:t xml:space="preserve"> "Критерии качества осуществления главными администраторами средств  бюджета внутреннего финансового контроля и внутреннего финансового аудита"</w:t>
            </w:r>
          </w:p>
        </w:tc>
        <w:tc>
          <w:tcPr>
            <w:tcW w:w="1077" w:type="dxa"/>
            <w:vMerge w:val="restart"/>
          </w:tcPr>
          <w:p w:rsidR="001B5197" w:rsidRDefault="001B5197">
            <w:pPr>
              <w:pStyle w:val="ConsPlusNormal"/>
              <w:jc w:val="center"/>
            </w:pPr>
            <w:r>
              <w:t>Итоговая оценка (сумма значений в графах 2 + 3 +... 38)</w:t>
            </w:r>
          </w:p>
        </w:tc>
        <w:tc>
          <w:tcPr>
            <w:tcW w:w="1978" w:type="dxa"/>
            <w:gridSpan w:val="2"/>
            <w:vMerge w:val="restart"/>
          </w:tcPr>
          <w:p w:rsidR="001B5197" w:rsidRDefault="001B5197">
            <w:pPr>
              <w:pStyle w:val="ConsPlusNormal"/>
              <w:jc w:val="center"/>
            </w:pPr>
            <w:proofErr w:type="spellStart"/>
            <w:r>
              <w:t>Справочно</w:t>
            </w:r>
            <w:proofErr w:type="spellEnd"/>
            <w:r>
              <w:t>: численность структурного подразделения внутреннего финансового аудита и (или) количество уполномоченных должностных лиц, наделенных полномочиями по осуществлению внутреннего финансового аудита (чел.)</w:t>
            </w:r>
          </w:p>
        </w:tc>
      </w:tr>
      <w:tr w:rsidR="001B5197">
        <w:tc>
          <w:tcPr>
            <w:tcW w:w="1361" w:type="dxa"/>
            <w:vMerge/>
          </w:tcPr>
          <w:p w:rsidR="001B5197" w:rsidRDefault="001B5197"/>
        </w:tc>
        <w:tc>
          <w:tcPr>
            <w:tcW w:w="5194" w:type="dxa"/>
            <w:gridSpan w:val="10"/>
          </w:tcPr>
          <w:p w:rsidR="001B5197" w:rsidRDefault="001B5197">
            <w:pPr>
              <w:pStyle w:val="ConsPlusNormal"/>
              <w:jc w:val="center"/>
            </w:pPr>
            <w:r>
              <w:t>1. Качество нормативно-правового обеспечения осуществления внутреннего финансового контроля и внутреннего финансового аудита</w:t>
            </w:r>
          </w:p>
        </w:tc>
        <w:tc>
          <w:tcPr>
            <w:tcW w:w="5194" w:type="dxa"/>
            <w:gridSpan w:val="10"/>
          </w:tcPr>
          <w:p w:rsidR="001B5197" w:rsidRDefault="001B5197">
            <w:pPr>
              <w:pStyle w:val="ConsPlusNormal"/>
              <w:jc w:val="center"/>
            </w:pPr>
            <w:r>
              <w:t>2. Качество подготовки к проведению внутреннего финансового контроля и внутреннего финансового аудита</w:t>
            </w:r>
          </w:p>
        </w:tc>
        <w:tc>
          <w:tcPr>
            <w:tcW w:w="9422" w:type="dxa"/>
            <w:gridSpan w:val="17"/>
          </w:tcPr>
          <w:p w:rsidR="001B5197" w:rsidRDefault="001B5197">
            <w:pPr>
              <w:pStyle w:val="ConsPlusNormal"/>
              <w:jc w:val="center"/>
            </w:pPr>
            <w:r>
              <w:t>3. Качество организации и осуществления внутреннего финансового контроля и внутреннего финансового аудита</w:t>
            </w:r>
          </w:p>
        </w:tc>
        <w:tc>
          <w:tcPr>
            <w:tcW w:w="1077" w:type="dxa"/>
            <w:vMerge/>
          </w:tcPr>
          <w:p w:rsidR="001B5197" w:rsidRDefault="001B5197"/>
        </w:tc>
        <w:tc>
          <w:tcPr>
            <w:tcW w:w="1978" w:type="dxa"/>
            <w:gridSpan w:val="2"/>
            <w:vMerge/>
          </w:tcPr>
          <w:p w:rsidR="001B5197" w:rsidRDefault="001B5197"/>
        </w:tc>
      </w:tr>
      <w:tr w:rsidR="001B5197">
        <w:tc>
          <w:tcPr>
            <w:tcW w:w="1361" w:type="dxa"/>
            <w:vMerge/>
          </w:tcPr>
          <w:p w:rsidR="001B5197" w:rsidRDefault="001B5197"/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1.4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1.5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1.6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1.7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1.8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1.9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1.10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2.6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2.7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2.8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2.9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2.10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3.5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3.6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3.7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3.8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3.9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3.10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3.11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3.12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3.13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3.14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3.15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3.16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3.17</w:t>
            </w:r>
          </w:p>
        </w:tc>
        <w:tc>
          <w:tcPr>
            <w:tcW w:w="1077" w:type="dxa"/>
            <w:vMerge/>
          </w:tcPr>
          <w:p w:rsidR="001B5197" w:rsidRDefault="001B5197"/>
        </w:tc>
        <w:tc>
          <w:tcPr>
            <w:tcW w:w="1978" w:type="dxa"/>
            <w:gridSpan w:val="2"/>
            <w:vMerge/>
          </w:tcPr>
          <w:p w:rsidR="001B5197" w:rsidRDefault="001B5197"/>
        </w:tc>
      </w:tr>
      <w:tr w:rsidR="001B5197">
        <w:tc>
          <w:tcPr>
            <w:tcW w:w="1361" w:type="dxa"/>
            <w:vMerge/>
          </w:tcPr>
          <w:p w:rsidR="001B5197" w:rsidRDefault="001B5197"/>
        </w:tc>
        <w:tc>
          <w:tcPr>
            <w:tcW w:w="19810" w:type="dxa"/>
            <w:gridSpan w:val="37"/>
          </w:tcPr>
          <w:p w:rsidR="001B5197" w:rsidRDefault="001B5197">
            <w:pPr>
              <w:pStyle w:val="ConsPlusNormal"/>
              <w:jc w:val="center"/>
            </w:pPr>
            <w:r>
              <w:t>Проставляются баллы выбранных вариантов ответов</w:t>
            </w:r>
          </w:p>
        </w:tc>
        <w:tc>
          <w:tcPr>
            <w:tcW w:w="1077" w:type="dxa"/>
            <w:vMerge/>
          </w:tcPr>
          <w:p w:rsidR="001B5197" w:rsidRDefault="001B5197"/>
        </w:tc>
        <w:tc>
          <w:tcPr>
            <w:tcW w:w="844" w:type="dxa"/>
          </w:tcPr>
          <w:p w:rsidR="001B5197" w:rsidRDefault="001B5197">
            <w:pPr>
              <w:pStyle w:val="ConsPlusNormal"/>
              <w:jc w:val="center"/>
            </w:pPr>
            <w:r>
              <w:t>Штат</w:t>
            </w:r>
          </w:p>
        </w:tc>
        <w:tc>
          <w:tcPr>
            <w:tcW w:w="1134" w:type="dxa"/>
          </w:tcPr>
          <w:p w:rsidR="001B5197" w:rsidRDefault="001B5197">
            <w:pPr>
              <w:pStyle w:val="ConsPlusNormal"/>
              <w:jc w:val="center"/>
            </w:pPr>
            <w:r>
              <w:t>Факт</w:t>
            </w:r>
          </w:p>
        </w:tc>
      </w:tr>
      <w:tr w:rsidR="001B5197">
        <w:tc>
          <w:tcPr>
            <w:tcW w:w="1361" w:type="dxa"/>
          </w:tcPr>
          <w:p w:rsidR="001B5197" w:rsidRDefault="001B51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510" w:type="dxa"/>
          </w:tcPr>
          <w:p w:rsidR="001B5197" w:rsidRDefault="001B5197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604" w:type="dxa"/>
          </w:tcPr>
          <w:p w:rsidR="001B5197" w:rsidRDefault="001B5197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077" w:type="dxa"/>
          </w:tcPr>
          <w:p w:rsidR="001B5197" w:rsidRDefault="001B5197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844" w:type="dxa"/>
          </w:tcPr>
          <w:p w:rsidR="001B5197" w:rsidRDefault="001B519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1B5197" w:rsidRDefault="001B5197">
            <w:pPr>
              <w:pStyle w:val="ConsPlusNormal"/>
              <w:jc w:val="center"/>
            </w:pPr>
            <w:r>
              <w:t>41</w:t>
            </w:r>
          </w:p>
        </w:tc>
      </w:tr>
      <w:tr w:rsidR="001B5197">
        <w:tc>
          <w:tcPr>
            <w:tcW w:w="1361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84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134" w:type="dxa"/>
          </w:tcPr>
          <w:p w:rsidR="001B5197" w:rsidRDefault="001B5197">
            <w:pPr>
              <w:pStyle w:val="ConsPlusNormal"/>
            </w:pPr>
          </w:p>
        </w:tc>
      </w:tr>
      <w:tr w:rsidR="001B5197">
        <w:tc>
          <w:tcPr>
            <w:tcW w:w="1361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510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60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077" w:type="dxa"/>
          </w:tcPr>
          <w:p w:rsidR="001B5197" w:rsidRDefault="001B5197">
            <w:pPr>
              <w:pStyle w:val="ConsPlusNormal"/>
            </w:pPr>
          </w:p>
        </w:tc>
        <w:tc>
          <w:tcPr>
            <w:tcW w:w="844" w:type="dxa"/>
          </w:tcPr>
          <w:p w:rsidR="001B5197" w:rsidRDefault="001B5197">
            <w:pPr>
              <w:pStyle w:val="ConsPlusNormal"/>
            </w:pPr>
          </w:p>
        </w:tc>
        <w:tc>
          <w:tcPr>
            <w:tcW w:w="1134" w:type="dxa"/>
          </w:tcPr>
          <w:p w:rsidR="001B5197" w:rsidRDefault="001B5197">
            <w:pPr>
              <w:pStyle w:val="ConsPlusNormal"/>
            </w:pPr>
          </w:p>
        </w:tc>
      </w:tr>
    </w:tbl>
    <w:p w:rsidR="001B5197" w:rsidRDefault="001B5197">
      <w:pPr>
        <w:pStyle w:val="ConsPlusNormal"/>
        <w:jc w:val="both"/>
      </w:pPr>
    </w:p>
    <w:p w:rsidR="001B5197" w:rsidRDefault="001B5197">
      <w:pPr>
        <w:pStyle w:val="ConsPlusNormal"/>
        <w:jc w:val="both"/>
      </w:pPr>
    </w:p>
    <w:p w:rsidR="001B5197" w:rsidRDefault="001B519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A458B" w:rsidRDefault="00EA458B"/>
    <w:sectPr w:rsidR="00EA458B" w:rsidSect="00FA7A5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5197"/>
    <w:rsid w:val="00022E09"/>
    <w:rsid w:val="000D28C1"/>
    <w:rsid w:val="000F76A9"/>
    <w:rsid w:val="00117EBF"/>
    <w:rsid w:val="0013127C"/>
    <w:rsid w:val="001B5197"/>
    <w:rsid w:val="001C4584"/>
    <w:rsid w:val="001D1AB0"/>
    <w:rsid w:val="001E1718"/>
    <w:rsid w:val="001E581A"/>
    <w:rsid w:val="001F2B52"/>
    <w:rsid w:val="00257DAF"/>
    <w:rsid w:val="00344B52"/>
    <w:rsid w:val="003A3F7B"/>
    <w:rsid w:val="004D15A5"/>
    <w:rsid w:val="004D5D23"/>
    <w:rsid w:val="00500AD6"/>
    <w:rsid w:val="0053157B"/>
    <w:rsid w:val="0058785B"/>
    <w:rsid w:val="005A3DBB"/>
    <w:rsid w:val="005C1524"/>
    <w:rsid w:val="00646E0B"/>
    <w:rsid w:val="00660356"/>
    <w:rsid w:val="006766BC"/>
    <w:rsid w:val="006F2232"/>
    <w:rsid w:val="007437B2"/>
    <w:rsid w:val="00834B02"/>
    <w:rsid w:val="008D64C6"/>
    <w:rsid w:val="00952923"/>
    <w:rsid w:val="009E0BBA"/>
    <w:rsid w:val="00A6618E"/>
    <w:rsid w:val="00AC071D"/>
    <w:rsid w:val="00B1605C"/>
    <w:rsid w:val="00B3460E"/>
    <w:rsid w:val="00B62ED6"/>
    <w:rsid w:val="00C12F72"/>
    <w:rsid w:val="00C3083A"/>
    <w:rsid w:val="00C5460D"/>
    <w:rsid w:val="00C81E5C"/>
    <w:rsid w:val="00CB1E0F"/>
    <w:rsid w:val="00CE040F"/>
    <w:rsid w:val="00D42531"/>
    <w:rsid w:val="00DA052D"/>
    <w:rsid w:val="00E97349"/>
    <w:rsid w:val="00EA458B"/>
    <w:rsid w:val="00EC7EB7"/>
    <w:rsid w:val="00F256F7"/>
    <w:rsid w:val="00F44AC3"/>
    <w:rsid w:val="00F6011E"/>
    <w:rsid w:val="00FA7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BBA"/>
    <w:pPr>
      <w:spacing w:after="200" w:line="276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9E0B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5197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B5197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B5197"/>
    <w:pPr>
      <w:widowControl w:val="0"/>
      <w:autoSpaceDE w:val="0"/>
      <w:autoSpaceDN w:val="0"/>
      <w:ind w:firstLine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B5197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B5197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B5197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B5197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Cs w:val="20"/>
      <w:lang w:eastAsia="ru-RU"/>
    </w:rPr>
  </w:style>
  <w:style w:type="paragraph" w:customStyle="1" w:styleId="ConsPlusTextList">
    <w:name w:val="ConsPlusTextList"/>
    <w:rsid w:val="001B5197"/>
    <w:pPr>
      <w:widowControl w:val="0"/>
      <w:autoSpaceDE w:val="0"/>
      <w:autoSpaceDN w:val="0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BE0DF150A88CD06C2C8073CD99CB351874623B22DA9D5D6CC601C0D08A5E62DBB0515B60DCEDCFDO0V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29950-1E04-4071-B23D-0C9DF1C5F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20</Pages>
  <Words>4854</Words>
  <Characters>27668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32458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Ивановна</dc:creator>
  <cp:lastModifiedBy>Татьяна Ивановна</cp:lastModifiedBy>
  <cp:revision>22</cp:revision>
  <cp:lastPrinted>2017-07-14T04:46:00Z</cp:lastPrinted>
  <dcterms:created xsi:type="dcterms:W3CDTF">2017-06-30T05:21:00Z</dcterms:created>
  <dcterms:modified xsi:type="dcterms:W3CDTF">2017-08-31T05:05:00Z</dcterms:modified>
</cp:coreProperties>
</file>