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AA" w:rsidRPr="00DD1F26" w:rsidRDefault="005E34AA" w:rsidP="005E34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B01">
        <w:rPr>
          <w:rFonts w:ascii="Times New Roman" w:hAnsi="Times New Roman" w:cs="Times New Roman"/>
          <w:b/>
          <w:sz w:val="28"/>
          <w:szCs w:val="28"/>
        </w:rPr>
        <w:t xml:space="preserve">В Курскую область </w:t>
      </w:r>
      <w:r>
        <w:rPr>
          <w:rFonts w:ascii="Times New Roman" w:hAnsi="Times New Roman" w:cs="Times New Roman"/>
          <w:b/>
          <w:sz w:val="28"/>
          <w:szCs w:val="28"/>
        </w:rPr>
        <w:t>поступили</w:t>
      </w:r>
      <w:r w:rsidRPr="00980B01">
        <w:rPr>
          <w:rFonts w:ascii="Times New Roman" w:hAnsi="Times New Roman" w:cs="Times New Roman"/>
          <w:b/>
          <w:sz w:val="28"/>
          <w:szCs w:val="28"/>
        </w:rPr>
        <w:t xml:space="preserve"> уникальные издания для </w:t>
      </w:r>
      <w:r>
        <w:rPr>
          <w:rFonts w:ascii="Times New Roman" w:hAnsi="Times New Roman" w:cs="Times New Roman"/>
          <w:b/>
          <w:sz w:val="28"/>
          <w:szCs w:val="28"/>
        </w:rPr>
        <w:t>людей</w:t>
      </w:r>
      <w:r w:rsidRPr="002B3E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проблемами зрения</w:t>
      </w:r>
    </w:p>
    <w:p w:rsidR="005E34AA" w:rsidRPr="00980B01" w:rsidRDefault="005E34AA" w:rsidP="005E34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B01">
        <w:rPr>
          <w:rFonts w:ascii="Times New Roman" w:hAnsi="Times New Roman" w:cs="Times New Roman"/>
          <w:sz w:val="28"/>
          <w:szCs w:val="28"/>
        </w:rPr>
        <w:t xml:space="preserve">Банк России передал 46 комплектов книг по финансовой грамотности, </w:t>
      </w:r>
      <w:r>
        <w:rPr>
          <w:rFonts w:ascii="Times New Roman" w:hAnsi="Times New Roman" w:cs="Times New Roman"/>
          <w:sz w:val="28"/>
          <w:szCs w:val="28"/>
        </w:rPr>
        <w:t>которыми могут пользоваться</w:t>
      </w:r>
      <w:r w:rsidRPr="00980B01">
        <w:rPr>
          <w:rFonts w:ascii="Times New Roman" w:hAnsi="Times New Roman" w:cs="Times New Roman"/>
          <w:sz w:val="28"/>
          <w:szCs w:val="28"/>
        </w:rPr>
        <w:t xml:space="preserve"> курян</w:t>
      </w:r>
      <w:r>
        <w:rPr>
          <w:rFonts w:ascii="Times New Roman" w:hAnsi="Times New Roman" w:cs="Times New Roman"/>
          <w:sz w:val="28"/>
          <w:szCs w:val="28"/>
        </w:rPr>
        <w:t>е с проблемами зрения</w:t>
      </w:r>
      <w:r w:rsidRPr="00980B01">
        <w:rPr>
          <w:rFonts w:ascii="Times New Roman" w:hAnsi="Times New Roman" w:cs="Times New Roman"/>
          <w:sz w:val="28"/>
          <w:szCs w:val="28"/>
        </w:rPr>
        <w:t>. Книги получили курский филиал Всероссийского общества слепых, областная научная библиотека им. Н.Н. Асеева</w:t>
      </w:r>
      <w:r>
        <w:rPr>
          <w:rFonts w:ascii="Times New Roman" w:hAnsi="Times New Roman" w:cs="Times New Roman"/>
          <w:sz w:val="28"/>
          <w:szCs w:val="28"/>
        </w:rPr>
        <w:t xml:space="preserve"> и К</w:t>
      </w:r>
      <w:r w:rsidRPr="00980B01">
        <w:rPr>
          <w:rFonts w:ascii="Times New Roman" w:hAnsi="Times New Roman" w:cs="Times New Roman"/>
          <w:sz w:val="28"/>
          <w:szCs w:val="28"/>
        </w:rPr>
        <w:t>урский музыкальный колледж-интернат слепых.</w:t>
      </w:r>
    </w:p>
    <w:p w:rsidR="005E34AA" w:rsidRPr="00980B01" w:rsidRDefault="005E34AA" w:rsidP="005E34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0B01">
        <w:rPr>
          <w:rFonts w:ascii="Times New Roman" w:hAnsi="Times New Roman" w:cs="Times New Roman"/>
          <w:sz w:val="28"/>
          <w:szCs w:val="28"/>
        </w:rPr>
        <w:t>особия выполнены укрупненным шрифтом и шрифтом Брайля (рельефно-точечным тактильным шрифтом)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0B01">
        <w:rPr>
          <w:rFonts w:ascii="Times New Roman" w:hAnsi="Times New Roman" w:cs="Times New Roman"/>
          <w:sz w:val="28"/>
          <w:szCs w:val="28"/>
        </w:rPr>
        <w:t>рассчитаны как на учащихся средних и старших классов, так и на людей старшего возраста. Каждый комплект издания состоит из двух томов и содержит информацию по ключевым темам финансовой грамотности: как противостоять мошенникам, что нужно знать о нелегальных кредиторах и финансовых пирамидах, как защитить свои права потребителя финансовых услуг и грамотно планировать свой бюджет.</w:t>
      </w:r>
    </w:p>
    <w:p w:rsidR="005E34AA" w:rsidRDefault="005E34AA" w:rsidP="005E34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B01">
        <w:rPr>
          <w:rFonts w:ascii="Times New Roman" w:hAnsi="Times New Roman" w:cs="Times New Roman"/>
          <w:sz w:val="28"/>
          <w:szCs w:val="28"/>
        </w:rPr>
        <w:t xml:space="preserve">«Люди, испытывающие проблемы со зрением, являются активными потребителями финансовых услуг.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980B01">
        <w:rPr>
          <w:rFonts w:ascii="Times New Roman" w:hAnsi="Times New Roman" w:cs="Times New Roman"/>
          <w:sz w:val="28"/>
          <w:szCs w:val="28"/>
        </w:rPr>
        <w:t xml:space="preserve"> в силу особенностей здоровья многие лишены возможности в полной мере использовать огромное количество важной информации, которая доступна в основном для визуального восприятия.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80B01">
        <w:rPr>
          <w:rFonts w:ascii="Times New Roman" w:hAnsi="Times New Roman" w:cs="Times New Roman"/>
          <w:sz w:val="28"/>
          <w:szCs w:val="28"/>
        </w:rPr>
        <w:t>ниги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Pr="00980B01">
        <w:rPr>
          <w:rFonts w:ascii="Times New Roman" w:hAnsi="Times New Roman" w:cs="Times New Roman"/>
          <w:sz w:val="28"/>
          <w:szCs w:val="28"/>
        </w:rPr>
        <w:t>шрифтом Брайл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0B01">
        <w:rPr>
          <w:rFonts w:ascii="Times New Roman" w:hAnsi="Times New Roman" w:cs="Times New Roman"/>
          <w:sz w:val="28"/>
          <w:szCs w:val="28"/>
        </w:rPr>
        <w:t xml:space="preserve"> помогают устранить барьер на пути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80B01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80B01">
        <w:rPr>
          <w:rFonts w:ascii="Times New Roman" w:hAnsi="Times New Roman" w:cs="Times New Roman"/>
          <w:sz w:val="28"/>
          <w:szCs w:val="28"/>
        </w:rPr>
        <w:t xml:space="preserve"> просвещени</w:t>
      </w:r>
      <w:r>
        <w:rPr>
          <w:rFonts w:ascii="Times New Roman" w:hAnsi="Times New Roman" w:cs="Times New Roman"/>
          <w:sz w:val="28"/>
          <w:szCs w:val="28"/>
        </w:rPr>
        <w:t>ю для</w:t>
      </w:r>
      <w:r w:rsidRPr="00980B01">
        <w:rPr>
          <w:rFonts w:ascii="Times New Roman" w:hAnsi="Times New Roman" w:cs="Times New Roman"/>
          <w:sz w:val="28"/>
          <w:szCs w:val="28"/>
        </w:rPr>
        <w:t xml:space="preserve"> незрячих и слабовидящих людей», – отметил </w:t>
      </w:r>
      <w:r>
        <w:rPr>
          <w:rFonts w:ascii="Times New Roman" w:hAnsi="Times New Roman" w:cs="Times New Roman"/>
          <w:sz w:val="28"/>
          <w:szCs w:val="28"/>
        </w:rPr>
        <w:t>управляющий курским отделением Банка России Евгений Овсянников.</w:t>
      </w:r>
    </w:p>
    <w:p w:rsidR="005E34AA" w:rsidRDefault="005E34AA" w:rsidP="005E34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Переданные книги </w:t>
      </w:r>
      <w:r w:rsidRPr="00980B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B01">
        <w:rPr>
          <w:rFonts w:ascii="Times New Roman" w:hAnsi="Times New Roman" w:cs="Times New Roman"/>
          <w:sz w:val="28"/>
          <w:szCs w:val="28"/>
        </w:rPr>
        <w:t xml:space="preserve">часть проекта Банка России по повышению финансовой грамотности населения страны. Всего в регионы было направлено более 3 тысяч комплектов </w:t>
      </w:r>
      <w:r>
        <w:rPr>
          <w:rFonts w:ascii="Times New Roman" w:hAnsi="Times New Roman" w:cs="Times New Roman"/>
          <w:sz w:val="28"/>
          <w:szCs w:val="28"/>
        </w:rPr>
        <w:t xml:space="preserve">книг </w:t>
      </w:r>
      <w:r w:rsidRPr="00980B01">
        <w:rPr>
          <w:rFonts w:ascii="Times New Roman" w:hAnsi="Times New Roman" w:cs="Times New Roman"/>
          <w:sz w:val="28"/>
          <w:szCs w:val="28"/>
        </w:rPr>
        <w:t>по финансовой культуре, выполненных шрифтом Брайля. Издания получили более 300 организаций: библиотеки и школы-интернаты для незрячих и слабовидящих, региональные общества слепых, учебные заведения, обучающие студентов с проблемами зрения, центры реабилитации и центры социальной защиты.</w:t>
      </w:r>
    </w:p>
    <w:p w:rsidR="005E34AA" w:rsidRPr="00980B01" w:rsidRDefault="005E34AA" w:rsidP="005E34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 для пособий подготовлены специалистами Банка России на основе материалов информационно-просветительского портала «Финансовая культура». На этом же ресурсе люди с проблемами зрения могут найти и прослушать </w:t>
      </w:r>
      <w:hyperlink r:id="rId6" w:history="1">
        <w:proofErr w:type="spellStart"/>
        <w:r w:rsidRPr="00A566FF">
          <w:rPr>
            <w:rStyle w:val="af4"/>
            <w:rFonts w:ascii="Times New Roman" w:hAnsi="Times New Roman" w:cs="Times New Roman"/>
            <w:sz w:val="28"/>
            <w:szCs w:val="28"/>
          </w:rPr>
          <w:t>аудиолекции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по самым актуальным финансовым темам. </w:t>
      </w:r>
    </w:p>
    <w:p w:rsidR="005E34AA" w:rsidRDefault="005E34AA" w:rsidP="005E34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4AA" w:rsidRPr="00980B01" w:rsidRDefault="005E34AA" w:rsidP="005E34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413E" w:rsidRPr="00F47C81" w:rsidRDefault="0056413E" w:rsidP="00F47C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413E" w:rsidRPr="00F47C81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4B" w:rsidRDefault="00E6214B">
      <w:pPr>
        <w:spacing w:after="0" w:line="240" w:lineRule="auto"/>
      </w:pPr>
      <w:r>
        <w:separator/>
      </w:r>
    </w:p>
  </w:endnote>
  <w:endnote w:type="continuationSeparator" w:id="0">
    <w:p w:rsidR="00E6214B" w:rsidRDefault="00E6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4B" w:rsidRDefault="00E6214B">
      <w:pPr>
        <w:spacing w:after="0" w:line="240" w:lineRule="auto"/>
      </w:pPr>
      <w:r>
        <w:separator/>
      </w:r>
    </w:p>
  </w:footnote>
  <w:footnote w:type="continuationSeparator" w:id="0">
    <w:p w:rsidR="00E6214B" w:rsidRDefault="00E6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4B" w:rsidRDefault="00E621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909621" cy="1046665"/>
          <wp:effectExtent l="0" t="0" r="0" b="0"/>
          <wp:docPr id="3" name="image1.png" descr="M:\Фирменный стиль БР\CBRF_rus_logo_horizontal_10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:\Фирменный стиль БР\CBRF_rus_logo_horizontal_10_cmyk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0"/>
    <w:rsid w:val="00010EB4"/>
    <w:rsid w:val="00074FBC"/>
    <w:rsid w:val="000B6DAE"/>
    <w:rsid w:val="000C3425"/>
    <w:rsid w:val="000D56BF"/>
    <w:rsid w:val="00117989"/>
    <w:rsid w:val="0015192A"/>
    <w:rsid w:val="001A1DC6"/>
    <w:rsid w:val="002227B5"/>
    <w:rsid w:val="0027396D"/>
    <w:rsid w:val="002C7D9F"/>
    <w:rsid w:val="002E7F9B"/>
    <w:rsid w:val="002F3FF6"/>
    <w:rsid w:val="00300DFF"/>
    <w:rsid w:val="00322618"/>
    <w:rsid w:val="0033201C"/>
    <w:rsid w:val="00337B8C"/>
    <w:rsid w:val="003666E7"/>
    <w:rsid w:val="0039577A"/>
    <w:rsid w:val="003A2D5A"/>
    <w:rsid w:val="003F65E0"/>
    <w:rsid w:val="0040523C"/>
    <w:rsid w:val="00455DB1"/>
    <w:rsid w:val="00456DAE"/>
    <w:rsid w:val="00490E44"/>
    <w:rsid w:val="004A5E8B"/>
    <w:rsid w:val="004A7F29"/>
    <w:rsid w:val="00513536"/>
    <w:rsid w:val="00562088"/>
    <w:rsid w:val="0056413E"/>
    <w:rsid w:val="005A18AE"/>
    <w:rsid w:val="005C3FAD"/>
    <w:rsid w:val="005D1B63"/>
    <w:rsid w:val="005E34AA"/>
    <w:rsid w:val="006040C0"/>
    <w:rsid w:val="00622F27"/>
    <w:rsid w:val="00634D88"/>
    <w:rsid w:val="006465C3"/>
    <w:rsid w:val="0065450C"/>
    <w:rsid w:val="006607EB"/>
    <w:rsid w:val="006806B3"/>
    <w:rsid w:val="006A6948"/>
    <w:rsid w:val="006D6D52"/>
    <w:rsid w:val="00706B70"/>
    <w:rsid w:val="00722749"/>
    <w:rsid w:val="00727D32"/>
    <w:rsid w:val="00744200"/>
    <w:rsid w:val="00795B8E"/>
    <w:rsid w:val="007A1768"/>
    <w:rsid w:val="007C3237"/>
    <w:rsid w:val="007C351D"/>
    <w:rsid w:val="007C38EA"/>
    <w:rsid w:val="008820B0"/>
    <w:rsid w:val="008B0082"/>
    <w:rsid w:val="009A5FD7"/>
    <w:rsid w:val="009E6A54"/>
    <w:rsid w:val="00A27E03"/>
    <w:rsid w:val="00A45964"/>
    <w:rsid w:val="00A51E91"/>
    <w:rsid w:val="00A9076B"/>
    <w:rsid w:val="00AA6670"/>
    <w:rsid w:val="00AA73AA"/>
    <w:rsid w:val="00B354F9"/>
    <w:rsid w:val="00B42302"/>
    <w:rsid w:val="00B50AA3"/>
    <w:rsid w:val="00B75993"/>
    <w:rsid w:val="00B81615"/>
    <w:rsid w:val="00BF04BB"/>
    <w:rsid w:val="00BF484C"/>
    <w:rsid w:val="00C06145"/>
    <w:rsid w:val="00C3574D"/>
    <w:rsid w:val="00C63107"/>
    <w:rsid w:val="00C84F5D"/>
    <w:rsid w:val="00D071E7"/>
    <w:rsid w:val="00D228F8"/>
    <w:rsid w:val="00D26AD7"/>
    <w:rsid w:val="00D87AC3"/>
    <w:rsid w:val="00D96FF6"/>
    <w:rsid w:val="00DA467A"/>
    <w:rsid w:val="00DB1733"/>
    <w:rsid w:val="00DB79F3"/>
    <w:rsid w:val="00DE4602"/>
    <w:rsid w:val="00E004E1"/>
    <w:rsid w:val="00E1215C"/>
    <w:rsid w:val="00E13EDE"/>
    <w:rsid w:val="00E26180"/>
    <w:rsid w:val="00E53350"/>
    <w:rsid w:val="00E61892"/>
    <w:rsid w:val="00E6214B"/>
    <w:rsid w:val="00E87F16"/>
    <w:rsid w:val="00EA2FCE"/>
    <w:rsid w:val="00EE306F"/>
    <w:rsid w:val="00EE55C5"/>
    <w:rsid w:val="00F00659"/>
    <w:rsid w:val="00F10CBA"/>
    <w:rsid w:val="00F14216"/>
    <w:rsid w:val="00F47C81"/>
    <w:rsid w:val="00F60A5F"/>
    <w:rsid w:val="00F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F96E"/>
  <w15:docId w15:val="{9570825C-9AF4-490A-B1D5-80BA5731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A"/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03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03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034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728C"/>
  </w:style>
  <w:style w:type="paragraph" w:styleId="af0">
    <w:name w:val="footer"/>
    <w:basedOn w:val="a"/>
    <w:link w:val="af1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728C"/>
  </w:style>
  <w:style w:type="paragraph" w:styleId="af2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4E20BE"/>
    <w:rPr>
      <w:i/>
      <w:iCs/>
    </w:rPr>
  </w:style>
  <w:style w:type="character" w:styleId="af4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5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uiPriority w:val="99"/>
    <w:semiHidden/>
    <w:unhideWhenUsed/>
    <w:rsid w:val="00DC0A6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C0A69"/>
  </w:style>
  <w:style w:type="paragraph" w:customStyle="1" w:styleId="yl27r">
    <w:name w:val="yl27r"/>
    <w:basedOn w:val="a"/>
    <w:rsid w:val="00F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99399B"/>
    <w:rPr>
      <w:color w:val="800080" w:themeColor="followedHyperlink"/>
      <w:u w:val="single"/>
    </w:rPr>
  </w:style>
  <w:style w:type="character" w:customStyle="1" w:styleId="note">
    <w:name w:val="note"/>
    <w:basedOn w:val="a0"/>
    <w:rsid w:val="009B5CA4"/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cult.info/teaching/audio/tsikl-audiolektsiy-finansovaya-kultur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Валентина Владимировна</dc:creator>
  <cp:lastModifiedBy>38admSstd2</cp:lastModifiedBy>
  <cp:revision>16</cp:revision>
  <cp:lastPrinted>2023-05-17T06:18:00Z</cp:lastPrinted>
  <dcterms:created xsi:type="dcterms:W3CDTF">2024-03-11T07:59:00Z</dcterms:created>
  <dcterms:modified xsi:type="dcterms:W3CDTF">2024-07-15T06:09:00Z</dcterms:modified>
</cp:coreProperties>
</file>